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eastAsiaTheme="minorEastAsia" w:cstheme="minorBidi"/>
          <w:b w:val="0"/>
          <w:color w:val="auto"/>
          <w:sz w:val="20"/>
          <w:szCs w:val="21"/>
        </w:rPr>
        <w:id w:val="-2061236695"/>
        <w:docPartObj>
          <w:docPartGallery w:val="Cover Pages"/>
          <w:docPartUnique/>
        </w:docPartObj>
      </w:sdtPr>
      <w:sdtEndPr/>
      <w:sdtContent>
        <w:p w14:paraId="513746D9" w14:textId="7EB5718D" w:rsidR="00055BC9" w:rsidRDefault="00B03CD5" w:rsidP="00D73F5F">
          <w:pPr>
            <w:pStyle w:val="En-ttedetabledesmatires"/>
          </w:pPr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53632" behindDoc="0" locked="0" layoutInCell="1" allowOverlap="1" wp14:anchorId="51374713" wp14:editId="392AA6CA">
                    <wp:simplePos x="0" y="0"/>
                    <wp:positionH relativeFrom="margin">
                      <wp:posOffset>4891405</wp:posOffset>
                    </wp:positionH>
                    <wp:positionV relativeFrom="topMargin">
                      <wp:posOffset>381000</wp:posOffset>
                    </wp:positionV>
                    <wp:extent cx="1573254" cy="530860"/>
                    <wp:effectExtent l="0" t="0" r="8255" b="2540"/>
                    <wp:wrapNone/>
                    <wp:docPr id="132" name="Rectangle 13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spect="1"/>
                          </wps:cNvSpPr>
                          <wps:spPr>
                            <a:xfrm>
                              <a:off x="0" y="0"/>
                              <a:ext cx="1573254" cy="530860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137472D" w14:textId="7A69CA65" w:rsidR="00313E59" w:rsidRDefault="00DA7439" w:rsidP="00DA7439">
                                <w:pPr>
                                  <w:pStyle w:val="Sansinterligne"/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</w:pPr>
                                <w:r w:rsidRPr="00DA7439"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  <w:t>DAF_2025_000016</w:t>
                                </w:r>
                              </w:p>
                              <w:p w14:paraId="4786886A" w14:textId="76020A54" w:rsidR="006B37DB" w:rsidRDefault="006B37DB" w:rsidP="00DA7439">
                                <w:pPr>
                                  <w:pStyle w:val="Sansinterligne"/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  <w:t>ESID_25_</w:t>
                                </w:r>
                                <w:r w:rsidR="005D23C9"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  <w:t>101</w:t>
                                </w:r>
                                <w:bookmarkStart w:id="0" w:name="_GoBack"/>
                                <w:bookmarkEnd w:id="0"/>
                              </w:p>
                            </w:txbxContent>
                          </wps:txbx>
                          <wps:bodyPr rot="0" spcFirstLastPara="0" vertOverflow="overflow" horzOverflow="overflow" vert="horz" wrap="square" lIns="45720" tIns="45720" rIns="45720" bIns="4572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w14:anchorId="51374713" id="Rectangle 132" o:spid="_x0000_s1026" style="position:absolute;left:0;text-align:left;margin-left:385.15pt;margin-top:30pt;width:123.9pt;height:41.8pt;z-index:2516536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op-margin-area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dR9mwIAAIoFAAAOAAAAZHJzL2Uyb0RvYy54bWysVFtP2zAUfp+0/2D5fSRtKaCIFFVFnSZV&#10;gICJZ9exm2iOj2e7Tbpfv2PnQmFoD9PyENk+3/nO/VzftLUiB2FdBTqnk7OUEqE5FJXe5fT78/rL&#10;FSXOM10wBVrk9CgcvVl8/nTdmExMoQRVCEuQRLusMTktvTdZkjheipq5MzBCo1CCrZnHq90lhWUN&#10;stcqmabpRdKALYwFLpzD19tOSBeRX0rB/b2UTniicoq++fi38b8N/2RxzbKdZaaseO8G+wcvalZp&#10;NDpS3TLPyN5Wf1DVFbfgQPozDnUCUlZcxBgwmkn6LpqnkhkRY8HkODOmyf0/Wn53eLCkKrB2sykl&#10;mtVYpEdMG9M7JUh4xBQ1xmWIfDIPNgTpzAb4D0c0rErEiaUzqIEUAZu8AYeL69VaaeugjlGTNpbg&#10;OJZAtJ5wfJzML2fT+TklHGXzWXp1EWuUsGzQNtb5rwJqEg45tWg5Zp4dNs4H+ywbIMGY0uGvYV0p&#10;1UnDS3Sy8yt66I9KdOhHITEd6Mk0ssZGFCtlyYFhCzHOhfaTTlSyQnTP8xS/GDwmJ7Ru0IiuKI2E&#10;gVmi/ZG7JxiQb7k7L3t8UBWxj0fl9G+OdcqjRrQM2o/KdaXBfkSgMKrecocfktSlJmTJt9sWIeG4&#10;heKIfWOhGyhn+LrCcmyY8w/M4gThrOFW8Pf4kwqanEJ/oqQE++uj94DHxkYpJQ1OZE7dzz2zghL1&#10;TWPLn88vp2GETy/29LI9veh9vQKs2AT3j+HxiMrWq+EoLdQvuDyWwSqKmOZoO6fb4bjy3Z7A5cPF&#10;chlBOLSG+Y1+MjxQh/SGZntuX5g1fUd67OU7GGaXZe8as8MGTQ3LvQdZxa59zWqfeBz42EH9cgob&#10;5fQeUa8rdPEbAAD//wMAUEsDBBQABgAIAAAAIQDHfNI74AAAAAsBAAAPAAAAZHJzL2Rvd25yZXYu&#10;eG1sTI/LTsMwEEX3SPyDNUjsqB1apVWIU/FQxQqJtnyAG0/iFHscYrcJf4+7KrsZzdGdc8v15Cw7&#10;4xA6TxKymQCGVHvdUSvha795WAELUZFW1hNK+MUA6+r2plSF9iNt8byLLUshFAolwcTYF5yH2qBT&#10;YeZ7pHRr/OBUTOvQcj2oMYU7yx+FyLlTHaUPRvX4arD+3p2chLH/eV+8HfeTmcbty8Z+Nvr40Uh5&#10;fzc9PwGLOMUrDBf9pA5Vcjr4E+nArITlUswTKiEXqdMFENkqA3ZI02KeA69K/r9D9QcAAP//AwBQ&#10;SwECLQAUAAYACAAAACEAtoM4kv4AAADhAQAAEwAAAAAAAAAAAAAAAAAAAAAAW0NvbnRlbnRfVHlw&#10;ZXNdLnhtbFBLAQItABQABgAIAAAAIQA4/SH/1gAAAJQBAAALAAAAAAAAAAAAAAAAAC8BAABfcmVs&#10;cy8ucmVsc1BLAQItABQABgAIAAAAIQAkIdR9mwIAAIoFAAAOAAAAAAAAAAAAAAAAAC4CAABkcnMv&#10;ZTJvRG9jLnhtbFBLAQItABQABgAIAAAAIQDHfNI74AAAAAsBAAAPAAAAAAAAAAAAAAAAAPUEAABk&#10;cnMvZG93bnJldi54bWxQSwUGAAAAAAQABADzAAAAAgYAAAAA&#10;" fillcolor="#b01513 [3204]" stroked="f" strokeweight="1.5pt">
                    <v:stroke endcap="round"/>
                    <v:path arrowok="t"/>
                    <o:lock v:ext="edit" aspectratio="t"/>
                    <v:textbox inset="3.6pt,,3.6pt">
                      <w:txbxContent>
                        <w:p w14:paraId="5137472D" w14:textId="7A69CA65" w:rsidR="00313E59" w:rsidRDefault="00DA7439" w:rsidP="00DA7439">
                          <w:pPr>
                            <w:pStyle w:val="Sansinterligne"/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</w:pPr>
                          <w:r w:rsidRPr="00DA7439"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  <w:t>DAF_2025_000016</w:t>
                          </w:r>
                        </w:p>
                        <w:p w14:paraId="4786886A" w14:textId="76020A54" w:rsidR="006B37DB" w:rsidRDefault="006B37DB" w:rsidP="00DA7439">
                          <w:pPr>
                            <w:pStyle w:val="Sansinterligne"/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</w:pPr>
                          <w:r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  <w:t>ESID_25_</w:t>
                          </w:r>
                          <w:r w:rsidR="005D23C9"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  <w:t>101</w:t>
                          </w:r>
                          <w:bookmarkStart w:id="1" w:name="_GoBack"/>
                          <w:bookmarkEnd w:id="1"/>
                        </w:p>
                      </w:txbxContent>
                    </v:textbox>
                    <w10:wrap anchorx="margin" anchory="margin"/>
                  </v:rect>
                </w:pict>
              </mc:Fallback>
            </mc:AlternateContent>
          </w:r>
          <w:r w:rsidR="00055BC9"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1824" behindDoc="0" locked="0" layoutInCell="1" allowOverlap="1" wp14:anchorId="5137470D" wp14:editId="5137470E">
                    <wp:simplePos x="0" y="0"/>
                    <wp:positionH relativeFrom="margin">
                      <wp:posOffset>-666882</wp:posOffset>
                    </wp:positionH>
                    <wp:positionV relativeFrom="page">
                      <wp:posOffset>983411</wp:posOffset>
                    </wp:positionV>
                    <wp:extent cx="7125167" cy="2060812"/>
                    <wp:effectExtent l="19050" t="19050" r="19050" b="15875"/>
                    <wp:wrapNone/>
                    <wp:docPr id="4" name="Text Box 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125167" cy="2060812"/>
                            </a:xfrm>
                            <a:prstGeom prst="rect">
                              <a:avLst/>
                            </a:prstGeom>
                            <a:ln>
                              <a:headEnd/>
                              <a:tailEnd/>
                            </a:ln>
                          </wps:spPr>
                          <wps:style>
                            <a:lnRef idx="3">
                              <a:schemeClr val="lt1"/>
                            </a:lnRef>
                            <a:fillRef idx="1">
                              <a:schemeClr val="accent5"/>
                            </a:fillRef>
                            <a:effectRef idx="1">
                              <a:schemeClr val="accent5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1374724" w14:textId="77777777" w:rsidR="00313E59" w:rsidRPr="00116596" w:rsidRDefault="00313E59" w:rsidP="00055BC9">
                                <w:pPr>
                                  <w:jc w:val="center"/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</w:pPr>
                                <w:r w:rsidRPr="00116596"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Marché public de service</w:t>
                                </w:r>
                              </w:p>
                              <w:p w14:paraId="51374725" w14:textId="77777777" w:rsidR="00313E59" w:rsidRDefault="00313E59" w:rsidP="00055BC9">
                                <w:pPr>
                                  <w:jc w:val="center"/>
                                </w:pPr>
                              </w:p>
                              <w:p w14:paraId="51374726" w14:textId="77777777" w:rsidR="00313E59" w:rsidRPr="00055BC9" w:rsidRDefault="003474AD" w:rsidP="00055BC9">
                                <w:pPr>
                                  <w:pStyle w:val="Titre"/>
                                  <w:jc w:val="center"/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Cadre du Mémoire Technique</w:t>
                                </w:r>
                                <w:r w:rsidR="00313E59"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 xml:space="preserve"> (</w:t>
                                </w:r>
                                <w:r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M</w:t>
                                </w:r>
                                <w:r w:rsidR="00313E59"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.T</w:t>
                                </w:r>
                                <w:r w:rsidR="00313E59" w:rsidRPr="00055BC9"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137470D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27" type="#_x0000_t202" style="position:absolute;left:0;text-align:left;margin-left:-52.5pt;margin-top:77.45pt;width:561.05pt;height:162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haVSAIAAM8EAAAOAAAAZHJzL2Uyb0RvYy54bWysVNuO0zAQfUfiHyy/0zSllyVqulq6gJCW&#10;i9jlA1zHbiwcj7HdJt2vZ+yk2QISEogXy5c5Z87cvL7uGk2OwnkFpqT5ZEqJMBwqZfYl/frw9sUV&#10;JT4wUzENRpT0JDy93jx/tm5tIWZQg66EI0hifNHaktYh2CLLPK9Fw/wErDD4KME1LODR7bPKsRbZ&#10;G53NptNl1oKrrAMuvMfb2/6RbhK/lIKHT1J6EYguKWoLaXVp3cU126xZsXfM1ooPMtg/qGiYMuh0&#10;pLplgZGDU79RNYo78CDDhEOTgZSKixQDRpNPf4nmvmZWpFgwOd6OafL/j5Z/PH52RFUlnVNiWIMl&#10;ehBdIK+hI8uYndb6Ao3uLZqFDq+xyilSb++Af/PEwLZmZi9unIO2FqxCdXlEZhfQnsdHkl37ASp0&#10;ww4BElEnXRNTh8kgyI5VOo2ViVI4Xq7y2SJfrijh+DabLqdX+Sz5YMUZbp0P7wQ0JG5K6rD0iZ4d&#10;73yIclhxNonetIlr1PvGVKkLAlO636NpfE4BRM2D+nDSood+ERJzhrpe9qmI3Sq22pEjwz7ToY8/&#10;sqBlhEil9Qga8vcziHEuTFgMQQ32ESpSF/8NeEQkz2DCCG6UAfdnybK3P0ffxxwrGbpdlxolBRdv&#10;dlCdsKAO+qnCXwA3NbhHSlqcqJL67wfmBCX6vcGmeJXP53EE02G+WM3w4C5fdpcvzHCkKmmgpN9u&#10;Qz+2B+vUvkZPfRoN3GAjSZVK/KRq0I9Tkyo/THgcy8tzsnr6hzY/AAAA//8DAFBLAwQUAAYACAAA&#10;ACEAIbRbJeIAAAANAQAADwAAAGRycy9kb3ducmV2LnhtbEyPwU7DMBBE70j8g7VI3Fo7KKU0xKko&#10;ogipJ5pKcNwmSxJhr6PYbVO+HvcEx9GMZt7ky9EacaTBd441JFMFgrhydceNhl25njyA8AG5RuOY&#10;NJzJw7K4vsoxq92J3+m4DY2IJewz1NCG0GdS+qoli37qeuLofbnBYohyaGQ94CmWWyPvlLqXFjuO&#10;Cy329NxS9b092Lj7Uq4359WPwfHt88OVq9eKdlbr25vx6RFEoDH8heGCH9GhiEx7d+DaC6NhkqhZ&#10;PBOiM0sXIC4RlcwTEHsN6XyRgixy+f9F8QsAAP//AwBQSwECLQAUAAYACAAAACEAtoM4kv4AAADh&#10;AQAAEwAAAAAAAAAAAAAAAAAAAAAAW0NvbnRlbnRfVHlwZXNdLnhtbFBLAQItABQABgAIAAAAIQA4&#10;/SH/1gAAAJQBAAALAAAAAAAAAAAAAAAAAC8BAABfcmVscy8ucmVsc1BLAQItABQABgAIAAAAIQBe&#10;jhaVSAIAAM8EAAAOAAAAAAAAAAAAAAAAAC4CAABkcnMvZTJvRG9jLnhtbFBLAQItABQABgAIAAAA&#10;IQAhtFsl4gAAAA0BAAAPAAAAAAAAAAAAAAAAAKIEAABkcnMvZG93bnJldi54bWxQSwUGAAAAAAQA&#10;BADzAAAAsQUAAAAA&#10;" fillcolor="#54849a [3208]" strokecolor="white [3201]" strokeweight="2.25pt">
                    <v:stroke endcap="round"/>
                    <v:textbox>
                      <w:txbxContent>
                        <w:p w14:paraId="51374724" w14:textId="77777777" w:rsidR="00313E59" w:rsidRPr="00116596" w:rsidRDefault="00313E59" w:rsidP="00055BC9">
                          <w:pPr>
                            <w:jc w:val="center"/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 w:rsidRPr="00116596"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  <w:t>Marché public de service</w:t>
                          </w:r>
                        </w:p>
                        <w:p w14:paraId="51374725" w14:textId="77777777" w:rsidR="00313E59" w:rsidRDefault="00313E59" w:rsidP="00055BC9">
                          <w:pPr>
                            <w:jc w:val="center"/>
                          </w:pPr>
                        </w:p>
                        <w:p w14:paraId="51374726" w14:textId="77777777" w:rsidR="00313E59" w:rsidRPr="00055BC9" w:rsidRDefault="003474AD" w:rsidP="00055BC9">
                          <w:pPr>
                            <w:pStyle w:val="Titre"/>
                            <w:jc w:val="center"/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</w:pPr>
                          <w:r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Cadre du Mémoire Technique</w:t>
                          </w:r>
                          <w:r w:rsidR="00313E59"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 xml:space="preserve"> (</w:t>
                          </w:r>
                          <w:r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M</w:t>
                          </w:r>
                          <w:r w:rsidR="00313E59"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.T</w:t>
                          </w:r>
                          <w:r w:rsidR="00313E59" w:rsidRPr="00055BC9"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)</w:t>
                          </w:r>
                        </w:p>
                      </w:txbxContent>
                    </v:textbox>
                    <w10:wrap anchorx="margin" anchory="page"/>
                  </v:shape>
                </w:pict>
              </mc:Fallback>
            </mc:AlternateContent>
          </w:r>
        </w:p>
        <w:p w14:paraId="513746DA" w14:textId="77777777" w:rsidR="00055BC9" w:rsidRDefault="00055BC9"/>
        <w:p w14:paraId="513746DB" w14:textId="77777777" w:rsidR="00055BC9" w:rsidRDefault="00055BC9"/>
        <w:p w14:paraId="513746DC" w14:textId="77777777" w:rsidR="00055BC9" w:rsidRDefault="00055BC9"/>
        <w:p w14:paraId="513746DD" w14:textId="77777777" w:rsidR="00055BC9" w:rsidRDefault="00055BC9"/>
        <w:p w14:paraId="513746DE" w14:textId="77777777" w:rsidR="00055BC9" w:rsidRDefault="00055BC9"/>
        <w:p w14:paraId="513746DF" w14:textId="77777777" w:rsidR="00055BC9" w:rsidRDefault="00055BC9"/>
        <w:p w14:paraId="513746E0" w14:textId="6161C452" w:rsidR="00055BC9" w:rsidRDefault="00D61232" w:rsidP="00055BC9">
          <w:pPr>
            <w:jc w:val="right"/>
          </w:pPr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2848" behindDoc="0" locked="0" layoutInCell="1" allowOverlap="1" wp14:anchorId="5137470F" wp14:editId="51374710">
                    <wp:simplePos x="0" y="0"/>
                    <wp:positionH relativeFrom="column">
                      <wp:posOffset>-642620</wp:posOffset>
                    </wp:positionH>
                    <wp:positionV relativeFrom="paragraph">
                      <wp:posOffset>304799</wp:posOffset>
                    </wp:positionV>
                    <wp:extent cx="2570480" cy="2486025"/>
                    <wp:effectExtent l="0" t="0" r="20320" b="28575"/>
                    <wp:wrapNone/>
                    <wp:docPr id="33" name="Zone de texte 3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2570480" cy="2486025"/>
                            </a:xfrm>
                            <a:prstGeom prst="rect">
                              <a:avLst/>
                            </a:prstGeom>
                            <a:ln/>
                          </wps:spPr>
                          <wps:style>
                            <a:lnRef idx="2">
                              <a:schemeClr val="accent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1374727" w14:textId="77777777" w:rsidR="00313E59" w:rsidRPr="00C87F80" w:rsidRDefault="00313E59">
                                <w:pPr>
                                  <w:rPr>
                                    <w:rFonts w:ascii="Marianne Light" w:hAnsi="Marianne Light" w:cs="Arial"/>
                                    <w:b/>
                                    <w:smallCaps/>
                                    <w:sz w:val="28"/>
                                    <w:szCs w:val="28"/>
                                  </w:rPr>
                                </w:pPr>
                                <w:r w:rsidRPr="00C87F80">
                                  <w:rPr>
                                    <w:rFonts w:ascii="Marianne Light" w:hAnsi="Marianne Light" w:cs="Arial"/>
                                    <w:b/>
                                    <w:smallCaps/>
                                    <w:sz w:val="28"/>
                                    <w:szCs w:val="28"/>
                                  </w:rPr>
                                  <w:t>Maitre de l’ouvrage</w:t>
                                </w:r>
                                <w:r w:rsidRPr="00C87F80">
                                  <w:rPr>
                                    <w:rFonts w:ascii="Calibri" w:hAnsi="Calibri" w:cs="Calibri"/>
                                    <w:b/>
                                    <w:smallCaps/>
                                    <w:sz w:val="28"/>
                                    <w:szCs w:val="28"/>
                                  </w:rPr>
                                  <w:t> </w:t>
                                </w:r>
                                <w:r w:rsidRPr="00C87F80">
                                  <w:rPr>
                                    <w:rFonts w:ascii="Marianne Light" w:hAnsi="Marianne Light" w:cs="Arial"/>
                                    <w:b/>
                                    <w:smallCaps/>
                                    <w:sz w:val="28"/>
                                    <w:szCs w:val="28"/>
                                  </w:rPr>
                                  <w:t>:</w:t>
                                </w:r>
                              </w:p>
                              <w:p w14:paraId="51374728" w14:textId="77777777" w:rsidR="00313E59" w:rsidRPr="00005185" w:rsidRDefault="00313E59" w:rsidP="008B4C0A">
                                <w:pPr>
                                  <w:jc w:val="center"/>
                                  <w:rPr>
                                    <w:rFonts w:cs="Arial"/>
                                    <w:smallCaps/>
                                    <w:sz w:val="40"/>
                                    <w:szCs w:val="40"/>
                                  </w:rPr>
                                </w:pPr>
                                <w:r w:rsidRPr="00005185">
                                  <w:rPr>
                                    <w:rFonts w:cs="Arial"/>
                                    <w:smallCaps/>
                                    <w:sz w:val="40"/>
                                    <w:szCs w:val="40"/>
                                  </w:rPr>
                                  <w:t>Etat</w:t>
                                </w:r>
                              </w:p>
                              <w:p w14:paraId="51374729" w14:textId="77777777" w:rsidR="00313E59" w:rsidRPr="00005185" w:rsidRDefault="00313E59" w:rsidP="008B4C0A">
                                <w:pPr>
                                  <w:jc w:val="center"/>
                                  <w:rPr>
                                    <w:rFonts w:cs="Arial"/>
                                    <w:smallCaps/>
                                    <w:sz w:val="40"/>
                                    <w:szCs w:val="40"/>
                                  </w:rPr>
                                </w:pPr>
                                <w:r w:rsidRPr="00005185">
                                  <w:rPr>
                                    <w:rFonts w:cs="Arial"/>
                                    <w:smallCaps/>
                                    <w:sz w:val="40"/>
                                    <w:szCs w:val="40"/>
                                  </w:rPr>
                                  <w:t>***</w:t>
                                </w:r>
                              </w:p>
                              <w:p w14:paraId="5137472A" w14:textId="77777777" w:rsidR="00313E59" w:rsidRPr="00005185" w:rsidRDefault="00313E59" w:rsidP="008B4C0A">
                                <w:pPr>
                                  <w:jc w:val="center"/>
                                  <w:rPr>
                                    <w:rFonts w:cs="Arial"/>
                                    <w:smallCaps/>
                                    <w:sz w:val="40"/>
                                    <w:szCs w:val="40"/>
                                  </w:rPr>
                                </w:pPr>
                                <w:r w:rsidRPr="00005185">
                                  <w:rPr>
                                    <w:rFonts w:cs="Arial"/>
                                    <w:smallCaps/>
                                    <w:sz w:val="40"/>
                                    <w:szCs w:val="40"/>
                                  </w:rPr>
                                  <w:t>Ministère des Armées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137470F" id="Zone de texte 33" o:spid="_x0000_s1028" type="#_x0000_t202" style="position:absolute;left:0;text-align:left;margin-left:-50.6pt;margin-top:24pt;width:202.4pt;height:195.75pt;z-index:2516628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ppveQIAADoFAAAOAAAAZHJzL2Uyb0RvYy54bWysVN9v2yAQfp+0/wHxvthxkzaL6lRZq06T&#10;orZaOlXaG8HQWAOOAYmd/fU7cOx2XZ6mvdhw993v77i8arUie+F8Daak41FOiTAcqto8l/Tb4+2H&#10;GSU+MFMxBUaU9CA8vVq8f3fZ2LkoYAuqEo6gE+PnjS3pNgQ7zzLPt0IzPwIrDColOM0CXt1zVjnW&#10;oHetsiLPz7MGXGUdcOE9Sm86JV0k/1IKHu6l9CIQVVLMLaSvS99N/GaLSzZ/dsxua35Mg/1DFprV&#10;BoMOrm5YYGTn6r9c6Zo78CDDiIPOQMqai1QDVjPO31Sz3jIrUi3YHG+HNvn/55bf7R8cqauSnp1R&#10;YpjGGX3HSZFKkCDaIAjKsUmN9XPEri2iQ/sJWhx2L/cojLW30un4x6oI6rHdh6HF6IpwFBbTi3wy&#10;QxVHXTGZnefFNPrJXsyt8+GzAE3ioaQOZ5hay/YrHzpoD4nRlImymF+XRzqFgxKd8quQWF6MnJwk&#10;Yolr5cieISUY58KEVAlmoAyio5mslRoMx6cM1WB0xEYzkQg3GOanDP+MOFikqGDCYKxrA+6Ug+pH&#10;n67s8H31Xc2x/NBu2jTToh/RBqoDTs5BtwDe8tsau7tiPjwwh4zHieAWh3v8SAVNSeF4omQL7tcp&#10;ecQjEVFLSYMbVFL/c8ecoER9MUjRj+PJJK5cukymFwVe3GvN5rXG7PQ14ETG+F5Yno4RH1R/lA70&#10;Ey77MkZFFTMcY5c09Mfr0O01PhZcLJcJhEtmWViZteXRdexy5M5j+8ScPRIs0vwO+l1j8zc867DR&#10;0sByF0DWiYSxz11Xj/3HBU00Pj4m8QV4fU+olydv8RsAAP//AwBQSwMEFAAGAAgAAAAhACDWcpPi&#10;AAAACwEAAA8AAABkcnMvZG93bnJldi54bWxMj8FOwzAMhu9IvENkJG5b0hXKKE0nmJigCA4bSFzT&#10;JjTVGqdqsq28PeYER9uffn9/sZpcz45mDJ1HCclcADPYeN1hK+HjfTNbAgtRoVa9RyPh2wRYledn&#10;hcq1P+HWHHexZRSCIVcSbIxDznlorHEqzP1gkG5ffnQq0ji2XI/qROGu5wshMu5Uh/TBqsGsrWn2&#10;u4OTsK4e/POmHl6y6u21e6o+91t78yjl5cV0fwcsmin+wfCrT+pQklPtD6gD6yXMEpEsiJVwtaRS&#10;RKQizYDVtEhvr4GXBf/fofwBAAD//wMAUEsBAi0AFAAGAAgAAAAhALaDOJL+AAAA4QEAABMAAAAA&#10;AAAAAAAAAAAAAAAAAFtDb250ZW50X1R5cGVzXS54bWxQSwECLQAUAAYACAAAACEAOP0h/9YAAACU&#10;AQAACwAAAAAAAAAAAAAAAAAvAQAAX3JlbHMvLnJlbHNQSwECLQAUAAYACAAAACEAsMqab3kCAAA6&#10;BQAADgAAAAAAAAAAAAAAAAAuAgAAZHJzL2Uyb0RvYy54bWxQSwECLQAUAAYACAAAACEAINZyk+IA&#10;AAALAQAADwAAAAAAAAAAAAAAAADTBAAAZHJzL2Rvd25yZXYueG1sUEsFBgAAAAAEAAQA8wAAAOIF&#10;AAAAAA==&#10;" fillcolor="white [3201]" strokecolor="#b01513 [3204]" strokeweight="1.5pt">
                    <v:stroke endcap="round"/>
                    <v:textbox>
                      <w:txbxContent>
                        <w:p w14:paraId="51374727" w14:textId="77777777" w:rsidR="00313E59" w:rsidRPr="00C87F80" w:rsidRDefault="00313E59">
                          <w:pPr>
                            <w:rPr>
                              <w:rFonts w:ascii="Marianne Light" w:hAnsi="Marianne Light" w:cs="Arial"/>
                              <w:b/>
                              <w:smallCaps/>
                              <w:sz w:val="28"/>
                              <w:szCs w:val="28"/>
                            </w:rPr>
                          </w:pPr>
                          <w:r w:rsidRPr="00C87F80">
                            <w:rPr>
                              <w:rFonts w:ascii="Marianne Light" w:hAnsi="Marianne Light" w:cs="Arial"/>
                              <w:b/>
                              <w:smallCaps/>
                              <w:sz w:val="28"/>
                              <w:szCs w:val="28"/>
                            </w:rPr>
                            <w:t>Maitre de l’ouvrage</w:t>
                          </w:r>
                          <w:r w:rsidRPr="00C87F80">
                            <w:rPr>
                              <w:rFonts w:ascii="Calibri" w:hAnsi="Calibri" w:cs="Calibri"/>
                              <w:b/>
                              <w:smallCaps/>
                              <w:sz w:val="28"/>
                              <w:szCs w:val="28"/>
                            </w:rPr>
                            <w:t> </w:t>
                          </w:r>
                          <w:r w:rsidRPr="00C87F80">
                            <w:rPr>
                              <w:rFonts w:ascii="Marianne Light" w:hAnsi="Marianne Light" w:cs="Arial"/>
                              <w:b/>
                              <w:smallCaps/>
                              <w:sz w:val="28"/>
                              <w:szCs w:val="28"/>
                            </w:rPr>
                            <w:t>:</w:t>
                          </w:r>
                        </w:p>
                        <w:p w14:paraId="51374728" w14:textId="77777777" w:rsidR="00313E59" w:rsidRPr="00005185" w:rsidRDefault="00313E59" w:rsidP="008B4C0A">
                          <w:pPr>
                            <w:jc w:val="center"/>
                            <w:rPr>
                              <w:rFonts w:cs="Arial"/>
                              <w:smallCaps/>
                              <w:sz w:val="40"/>
                              <w:szCs w:val="40"/>
                            </w:rPr>
                          </w:pPr>
                          <w:r w:rsidRPr="00005185">
                            <w:rPr>
                              <w:rFonts w:cs="Arial"/>
                              <w:smallCaps/>
                              <w:sz w:val="40"/>
                              <w:szCs w:val="40"/>
                            </w:rPr>
                            <w:t>Etat</w:t>
                          </w:r>
                        </w:p>
                        <w:p w14:paraId="51374729" w14:textId="77777777" w:rsidR="00313E59" w:rsidRPr="00005185" w:rsidRDefault="00313E59" w:rsidP="008B4C0A">
                          <w:pPr>
                            <w:jc w:val="center"/>
                            <w:rPr>
                              <w:rFonts w:cs="Arial"/>
                              <w:smallCaps/>
                              <w:sz w:val="40"/>
                              <w:szCs w:val="40"/>
                            </w:rPr>
                          </w:pPr>
                          <w:r w:rsidRPr="00005185">
                            <w:rPr>
                              <w:rFonts w:cs="Arial"/>
                              <w:smallCaps/>
                              <w:sz w:val="40"/>
                              <w:szCs w:val="40"/>
                            </w:rPr>
                            <w:t>***</w:t>
                          </w:r>
                        </w:p>
                        <w:p w14:paraId="5137472A" w14:textId="77777777" w:rsidR="00313E59" w:rsidRPr="00005185" w:rsidRDefault="00313E59" w:rsidP="008B4C0A">
                          <w:pPr>
                            <w:jc w:val="center"/>
                            <w:rPr>
                              <w:rFonts w:cs="Arial"/>
                              <w:smallCaps/>
                              <w:sz w:val="40"/>
                              <w:szCs w:val="40"/>
                            </w:rPr>
                          </w:pPr>
                          <w:r w:rsidRPr="00005185">
                            <w:rPr>
                              <w:rFonts w:cs="Arial"/>
                              <w:smallCaps/>
                              <w:sz w:val="40"/>
                              <w:szCs w:val="40"/>
                            </w:rPr>
                            <w:t>Ministère des Armées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 w:rsidR="008B4C0A"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3872" behindDoc="0" locked="0" layoutInCell="1" allowOverlap="1" wp14:anchorId="51374711" wp14:editId="54EB38D3">
                    <wp:simplePos x="0" y="0"/>
                    <wp:positionH relativeFrom="column">
                      <wp:posOffset>2033186</wp:posOffset>
                    </wp:positionH>
                    <wp:positionV relativeFrom="paragraph">
                      <wp:posOffset>296892</wp:posOffset>
                    </wp:positionV>
                    <wp:extent cx="4433726" cy="948906"/>
                    <wp:effectExtent l="0" t="0" r="24130" b="22860"/>
                    <wp:wrapNone/>
                    <wp:docPr id="34" name="Zone de texte 3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433726" cy="948906"/>
                            </a:xfrm>
                            <a:prstGeom prst="rect">
                              <a:avLst/>
                            </a:prstGeom>
                            <a:ln/>
                          </wps:spPr>
                          <wps:style>
                            <a:lnRef idx="2">
                              <a:schemeClr val="accent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137472B" w14:textId="77777777" w:rsidR="00313E59" w:rsidRPr="00C87F80" w:rsidRDefault="00313E59" w:rsidP="008B4C0A">
                                <w:pPr>
                                  <w:rPr>
                                    <w:rFonts w:ascii="Marianne Light" w:hAnsi="Marianne Light" w:cs="Arial"/>
                                    <w:b/>
                                    <w:smallCaps/>
                                    <w:sz w:val="28"/>
                                    <w:szCs w:val="28"/>
                                  </w:rPr>
                                </w:pPr>
                                <w:r w:rsidRPr="00C87F80">
                                  <w:rPr>
                                    <w:rFonts w:ascii="Marianne Light" w:hAnsi="Marianne Light" w:cs="Arial"/>
                                    <w:b/>
                                    <w:smallCaps/>
                                    <w:sz w:val="28"/>
                                    <w:szCs w:val="28"/>
                                  </w:rPr>
                                  <w:t>Conducteur d’opération :</w:t>
                                </w:r>
                                <w:r w:rsidRPr="00C87F80">
                                  <w:rPr>
                                    <w:rFonts w:ascii="Marianne Light" w:hAnsi="Marianne Light"/>
                                  </w:rPr>
                                  <w:t xml:space="preserve"> </w:t>
                                </w:r>
                              </w:p>
                              <w:p w14:paraId="5137472C" w14:textId="08381649" w:rsidR="00313E59" w:rsidRPr="00005185" w:rsidRDefault="00313E59" w:rsidP="00D61232">
                                <w:pPr>
                                  <w:ind w:right="1411"/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</w:pPr>
                                <w:r w:rsidRPr="00005185"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  <w:t xml:space="preserve">Service d’Infrastructure de la Défense </w:t>
                                </w:r>
                                <w:r w:rsidR="002D3B9A"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  <w:t>Sud-Est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1374711" id="Zone de texte 34" o:spid="_x0000_s1029" type="#_x0000_t202" style="position:absolute;left:0;text-align:left;margin-left:160.1pt;margin-top:23.4pt;width:349.1pt;height:74.7pt;z-index:2516638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c9ueQIAADkFAAAOAAAAZHJzL2Uyb0RvYy54bWysVFtv0zAUfkfiP1h+p+kldFvUdCqbhpCm&#10;bWJDk3hzHXuNsH2M7TYpv55jp8nK6BPiJbHP+c79O15ctlqRnXC+BlPSyWhMiTAcqtq8lPTb082H&#10;c0p8YKZiCowo6V54erl8/27R2EJMYQOqEo6gE+OLxpZ0E4ItsszzjdDMj8AKg0oJTrOAV/eSVY41&#10;6F2rbDoez7MGXGUdcOE9Sq87JV0m/1IKHu6l9CIQVVLMLaSvS991/GbLBSteHLObmh/SYP+QhWa1&#10;waCDq2sWGNm6+i9XuuYOPMgw4qAzkLLmItWA1UzGb6p53DArUi3YHG+HNvn/55bf7R4cqauSznJK&#10;DNM4o+84KVIJEkQbBEE5NqmxvkDso0V0aD9Bi8Pu5R6FsfZWOh3/WBVBPbZ7P7QYXRGOwjyfzc6m&#10;c0o46i7y84vxPLrJXq2t8+GzAE3ioaQOR5g6y3a3PnTQHhKDKRNlMb0ujXQKeyU65VchsToMPE1O&#10;Eq/ElXJkx5ARjHNhQioEM1AG0dFM1koNhpNThmowOmCjmUh8GwzHpwz/jDhYpKhgwmCsawPulIPq&#10;R5+u7PB99V3NsfzQrttupP2E1lDtcXAOOv57y29q7O4t8+GBOSQ8zgqXONzjRypoSgqHEyUbcL9O&#10;ySMeeYhaShpcoJL6n1vmBCXqi0GGXkzyPG5cuuQfz6Z4ccea9bHGbPUV4EQm+FxYno4RH1R/lA70&#10;M+76KkZFFTMcY5c09Mer0K01vhVcrFYJhDtmWbg1j5ZH17HLkTtP7TNz9kCwyPI76FeNFW941mGj&#10;pYHVNoCsEwljn7uuHvqP+5lofHhL4gNwfE+o1xdv+RsAAP//AwBQSwMEFAAGAAgAAAAhAPbYLCzi&#10;AAAACwEAAA8AAABkcnMvZG93bnJldi54bWxMj8FOwzAMhu9IvENkJG4sWZnKVppOMDFBETtsIHFN&#10;G9NUa5Kqybby9vNOcLPlT7+/P1+OtmNHHELrnYTpRABDV3vdukbC1+f6bg4sROW06rxDCb8YYFlc&#10;X+Uq0/7ktnjcxYZRiAuZkmBi7DPOQ23QqjDxPTq6/fjBqkjr0HA9qBOF244nQqTcqtbRB6N6XBms&#10;97uDlbAqn/3buurf03Lz0b6W3/uteXiR8vZmfHoEFnGMfzBc9EkdCnKq/MHpwDoJ94lICJUwS6nC&#10;BRDT+QxYRdMiTYAXOf/foTgDAAD//wMAUEsBAi0AFAAGAAgAAAAhALaDOJL+AAAA4QEAABMAAAAA&#10;AAAAAAAAAAAAAAAAAFtDb250ZW50X1R5cGVzXS54bWxQSwECLQAUAAYACAAAACEAOP0h/9YAAACU&#10;AQAACwAAAAAAAAAAAAAAAAAvAQAAX3JlbHMvLnJlbHNQSwECLQAUAAYACAAAACEABcHPbnkCAAA5&#10;BQAADgAAAAAAAAAAAAAAAAAuAgAAZHJzL2Uyb0RvYy54bWxQSwECLQAUAAYACAAAACEA9tgsLOIA&#10;AAALAQAADwAAAAAAAAAAAAAAAADTBAAAZHJzL2Rvd25yZXYueG1sUEsFBgAAAAAEAAQA8wAAAOIF&#10;AAAAAA==&#10;" fillcolor="white [3201]" strokecolor="#b01513 [3204]" strokeweight="1.5pt">
                    <v:stroke endcap="round"/>
                    <v:textbox>
                      <w:txbxContent>
                        <w:p w14:paraId="5137472B" w14:textId="77777777" w:rsidR="00313E59" w:rsidRPr="00C87F80" w:rsidRDefault="00313E59" w:rsidP="008B4C0A">
                          <w:pPr>
                            <w:rPr>
                              <w:rFonts w:ascii="Marianne Light" w:hAnsi="Marianne Light" w:cs="Arial"/>
                              <w:b/>
                              <w:smallCaps/>
                              <w:sz w:val="28"/>
                              <w:szCs w:val="28"/>
                            </w:rPr>
                          </w:pPr>
                          <w:r w:rsidRPr="00C87F80">
                            <w:rPr>
                              <w:rFonts w:ascii="Marianne Light" w:hAnsi="Marianne Light" w:cs="Arial"/>
                              <w:b/>
                              <w:smallCaps/>
                              <w:sz w:val="28"/>
                              <w:szCs w:val="28"/>
                            </w:rPr>
                            <w:t>Conducteur d’opération :</w:t>
                          </w:r>
                          <w:r w:rsidRPr="00C87F80">
                            <w:rPr>
                              <w:rFonts w:ascii="Marianne Light" w:hAnsi="Marianne Light"/>
                            </w:rPr>
                            <w:t xml:space="preserve"> </w:t>
                          </w:r>
                        </w:p>
                        <w:p w14:paraId="5137472C" w14:textId="08381649" w:rsidR="00313E59" w:rsidRPr="00005185" w:rsidRDefault="00313E59" w:rsidP="00D61232">
                          <w:pPr>
                            <w:ind w:right="1411"/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</w:pPr>
                          <w:r w:rsidRPr="00005185"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  <w:t xml:space="preserve">Service d’Infrastructure de la Défense </w:t>
                          </w:r>
                          <w:r w:rsidR="002D3B9A"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  <w:t>Sud-Est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 w:rsidR="00055BC9">
            <w:t>Accord-cadre avec émission de bons de commandes, reconductible.</w:t>
          </w:r>
        </w:p>
        <w:p w14:paraId="513746E1" w14:textId="77777777" w:rsidR="00055BC9" w:rsidRDefault="00055BC9"/>
        <w:p w14:paraId="513746E2" w14:textId="77777777" w:rsidR="008B4C0A" w:rsidRDefault="008B4C0A"/>
        <w:p w14:paraId="513746E3" w14:textId="77777777" w:rsidR="008B4C0A" w:rsidRDefault="008B4C0A"/>
        <w:p w14:paraId="513746E4" w14:textId="77777777" w:rsidR="008B4C0A" w:rsidRDefault="008B4C0A"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4896" behindDoc="0" locked="0" layoutInCell="1" allowOverlap="1" wp14:anchorId="51374715" wp14:editId="51374716">
                    <wp:simplePos x="0" y="0"/>
                    <wp:positionH relativeFrom="column">
                      <wp:posOffset>2033905</wp:posOffset>
                    </wp:positionH>
                    <wp:positionV relativeFrom="paragraph">
                      <wp:posOffset>50165</wp:posOffset>
                    </wp:positionV>
                    <wp:extent cx="4433570" cy="1447800"/>
                    <wp:effectExtent l="0" t="0" r="24130" b="19050"/>
                    <wp:wrapNone/>
                    <wp:docPr id="35" name="Zone de texte 35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433570" cy="1447800"/>
                            </a:xfrm>
                            <a:prstGeom prst="rect">
                              <a:avLst/>
                            </a:prstGeom>
                            <a:ln/>
                          </wps:spPr>
                          <wps:style>
                            <a:lnRef idx="2">
                              <a:schemeClr val="accent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137472E" w14:textId="77777777" w:rsidR="00313E59" w:rsidRPr="00005185" w:rsidRDefault="00313E59" w:rsidP="008B4C0A">
                                <w:pPr>
                                  <w:rPr>
                                    <w:rFonts w:cs="Arial"/>
                                    <w:b/>
                                    <w:smallCaps/>
                                    <w:sz w:val="22"/>
                                    <w:szCs w:val="22"/>
                                  </w:rPr>
                                </w:pPr>
                                <w:r w:rsidRPr="00005185">
                                  <w:rPr>
                                    <w:rFonts w:cs="Arial"/>
                                    <w:b/>
                                    <w:smallCaps/>
                                    <w:sz w:val="22"/>
                                    <w:szCs w:val="22"/>
                                  </w:rPr>
                                  <w:t>Service en charge du suivi de l’exécution des prestations :</w:t>
                                </w:r>
                              </w:p>
                              <w:p w14:paraId="5137472F" w14:textId="7851D51D" w:rsidR="00313E59" w:rsidRPr="00005185" w:rsidRDefault="00313E59" w:rsidP="008B4C0A">
                                <w:pPr>
                                  <w:rPr>
                                    <w:rFonts w:ascii="Marianne Light" w:hAnsi="Marianne Light" w:cs="Arial"/>
                                    <w:smallCaps/>
                                    <w:sz w:val="22"/>
                                    <w:szCs w:val="22"/>
                                  </w:rPr>
                                </w:pPr>
                                <w:r w:rsidRPr="00005185">
                                  <w:rPr>
                                    <w:rFonts w:ascii="Marianne Light" w:hAnsi="Marianne Light" w:cs="Arial"/>
                                    <w:smallCaps/>
                                    <w:sz w:val="22"/>
                                    <w:szCs w:val="22"/>
                                  </w:rPr>
                                  <w:t xml:space="preserve">Unité de Soutien de l’Infrastructure de la Défense (USID) de </w:t>
                                </w:r>
                                <w:r w:rsidR="008E7264">
                                  <w:rPr>
                                    <w:rFonts w:ascii="Marianne Light" w:hAnsi="Marianne Light" w:cs="Arial"/>
                                    <w:smallCaps/>
                                    <w:sz w:val="22"/>
                                    <w:szCs w:val="22"/>
                                  </w:rPr>
                                  <w:t>TOULOUSE</w:t>
                                </w:r>
                              </w:p>
                              <w:p w14:paraId="51374730" w14:textId="69D9ED7E" w:rsidR="00313E59" w:rsidRPr="00005185" w:rsidRDefault="00313E59" w:rsidP="008B4C0A">
                                <w:pPr>
                                  <w:rPr>
                                    <w:rFonts w:ascii="Marianne Light" w:hAnsi="Marianne Light" w:cs="Arial"/>
                                    <w:i/>
                                    <w:szCs w:val="20"/>
                                  </w:rPr>
                                </w:pPr>
                                <w:r w:rsidRPr="00005185">
                                  <w:rPr>
                                    <w:rFonts w:ascii="Marianne Light" w:hAnsi="Marianne Light" w:cs="Arial"/>
                                    <w:i/>
                                    <w:szCs w:val="20"/>
                                  </w:rPr>
                                  <w:t xml:space="preserve">Représenté par </w:t>
                                </w:r>
                                <w:r w:rsidR="008E7264">
                                  <w:rPr>
                                    <w:rFonts w:ascii="Marianne Light" w:hAnsi="Marianne Light" w:cs="Arial"/>
                                    <w:i/>
                                    <w:szCs w:val="20"/>
                                  </w:rPr>
                                  <w:t>le chef de la section exploitation de la maintenance (SE</w:t>
                                </w:r>
                                <w:r w:rsidRPr="00005185">
                                  <w:rPr>
                                    <w:rFonts w:ascii="Marianne Light" w:hAnsi="Marianne Light" w:cs="Arial"/>
                                    <w:i/>
                                    <w:szCs w:val="20"/>
                                  </w:rPr>
                                  <w:t>M)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1374715" id="Zone de texte 35" o:spid="_x0000_s1030" type="#_x0000_t202" style="position:absolute;left:0;text-align:left;margin-left:160.15pt;margin-top:3.95pt;width:349.1pt;height:114pt;z-index:2516648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fpAegIAADoFAAAOAAAAZHJzL2Uyb0RvYy54bWysVF1v0zAUfUfiP1h+Z2m7jo1q6VQ2DSFN&#10;bGJDk3hzHXuNcHyN7bYpv55jp8nG6BPiJbHvPff7XJ9ftI1hG+VDTbbk46MRZ8pKqmr7VPJvD9fv&#10;zjgLUdhKGLKq5DsV+MX87ZvzrZupCa3IVMozOLFhtnUlX8XoZkUR5Eo1IhyRUxZKTb4REVf/VFRe&#10;bOG9McVkNHpfbMlXzpNUIUB61Sn5PPvXWsl4q3VQkZmSI7eYvz5/l+lbzM/F7MkLt6rlPg3xD1k0&#10;orYIOri6ElGwta//ctXU0lMgHY8kNQVpXUuVa0A149Grau5XwqlcC5oT3NCm8P/cyi+bO8/qquTH&#10;J5xZ0WBG3zEpVikWVRsVgxxN2rowA/beAR3bj9Ri2L08QJhqb7Vv0h9VMejR7t3QYrhiEsLp9Pj4&#10;5BQqCd14Oj09G+UhFM/mzof4SVHD0qHkHjPMrRWbmxCRCqA9JEUzNslSfl0e+RR3RnXKr0qjPESe&#10;ZCeZWOrSeLYRoISQUtmYK4FbY4FOZro2ZjAcHzI0g9Eem8xUJtxgODpk+GfEwSJHJRsH46a25A85&#10;qH706eoO31ff1ZzKj+2yzTOd9iNaUrXD5Dx1CxCcvK7R3RsR4p3wYDwmgi2Ot/hoQ9uS0/7E2Yr8&#10;r0PyhAcRoeVsiw0qefi5Fl5xZj5bUPQDxptWLl+mJ6cTXPxLzfKlxq6bS8JExngvnMzHhI+mP2pP&#10;zSOWfZGiQiWsROySx/54Gbu9xmMh1WKRQVgyJ+KNvXcyuU5dTtx5aB+Fd3uCJZp/oX7XxOwVzzps&#10;srS0WEfSdSZh6nPX1X3/saCZm/vHJL0AL+8Z9fzkzX8DAAD//wMAUEsDBBQABgAIAAAAIQDHUdH9&#10;4QAAAAoBAAAPAAAAZHJzL2Rvd25yZXYueG1sTI/NTsMwEITvSLyDtUjcqN1E/QtxKqioIAgOLUhc&#10;nXiJo8brKHbb8Pa4JziOZjTzTb4ebcdOOPjWkYTpRABDqp1uqZHw+bG9WwLzQZFWnSOU8IMe1sX1&#10;Va4y7c60w9M+NCyWkM+UBBNCn3Hua4NW+YnrkaL37QarQpRDw/WgzrHcdjwRYs6taikuGNXjxmB9&#10;2B+thE356F62Vf86L9/f2ufy67Aziycpb2/Gh3tgAcfwF4YLfkSHIjJV7kjas05Cmog0RiUsVsAu&#10;vpguZ8AqCUk6WwEvcv7/QvELAAD//wMAUEsBAi0AFAAGAAgAAAAhALaDOJL+AAAA4QEAABMAAAAA&#10;AAAAAAAAAAAAAAAAAFtDb250ZW50X1R5cGVzXS54bWxQSwECLQAUAAYACAAAACEAOP0h/9YAAACU&#10;AQAACwAAAAAAAAAAAAAAAAAvAQAAX3JlbHMvLnJlbHNQSwECLQAUAAYACAAAACEAYGH6QHoCAAA6&#10;BQAADgAAAAAAAAAAAAAAAAAuAgAAZHJzL2Uyb0RvYy54bWxQSwECLQAUAAYACAAAACEAx1HR/eEA&#10;AAAKAQAADwAAAAAAAAAAAAAAAADUBAAAZHJzL2Rvd25yZXYueG1sUEsFBgAAAAAEAAQA8wAAAOIF&#10;AAAAAA==&#10;" fillcolor="white [3201]" strokecolor="#b01513 [3204]" strokeweight="1.5pt">
                    <v:stroke endcap="round"/>
                    <v:textbox>
                      <w:txbxContent>
                        <w:p w14:paraId="5137472E" w14:textId="77777777" w:rsidR="00313E59" w:rsidRPr="00005185" w:rsidRDefault="00313E59" w:rsidP="008B4C0A">
                          <w:pPr>
                            <w:rPr>
                              <w:rFonts w:cs="Arial"/>
                              <w:b/>
                              <w:smallCaps/>
                              <w:sz w:val="22"/>
                              <w:szCs w:val="22"/>
                            </w:rPr>
                          </w:pPr>
                          <w:r w:rsidRPr="00005185">
                            <w:rPr>
                              <w:rFonts w:cs="Arial"/>
                              <w:b/>
                              <w:smallCaps/>
                              <w:sz w:val="22"/>
                              <w:szCs w:val="22"/>
                            </w:rPr>
                            <w:t>Service en charge du suivi de l’exécution des prestations :</w:t>
                          </w:r>
                        </w:p>
                        <w:p w14:paraId="5137472F" w14:textId="7851D51D" w:rsidR="00313E59" w:rsidRPr="00005185" w:rsidRDefault="00313E59" w:rsidP="008B4C0A">
                          <w:pPr>
                            <w:rPr>
                              <w:rFonts w:ascii="Marianne Light" w:hAnsi="Marianne Light" w:cs="Arial"/>
                              <w:smallCaps/>
                              <w:sz w:val="22"/>
                              <w:szCs w:val="22"/>
                            </w:rPr>
                          </w:pPr>
                          <w:r w:rsidRPr="00005185">
                            <w:rPr>
                              <w:rFonts w:ascii="Marianne Light" w:hAnsi="Marianne Light" w:cs="Arial"/>
                              <w:smallCaps/>
                              <w:sz w:val="22"/>
                              <w:szCs w:val="22"/>
                            </w:rPr>
                            <w:t xml:space="preserve">Unité de Soutien de l’Infrastructure de la Défense (USID) de </w:t>
                          </w:r>
                          <w:r w:rsidR="008E7264">
                            <w:rPr>
                              <w:rFonts w:ascii="Marianne Light" w:hAnsi="Marianne Light" w:cs="Arial"/>
                              <w:smallCaps/>
                              <w:sz w:val="22"/>
                              <w:szCs w:val="22"/>
                            </w:rPr>
                            <w:t>TOULOUSE</w:t>
                          </w:r>
                        </w:p>
                        <w:p w14:paraId="51374730" w14:textId="69D9ED7E" w:rsidR="00313E59" w:rsidRPr="00005185" w:rsidRDefault="00313E59" w:rsidP="008B4C0A">
                          <w:pPr>
                            <w:rPr>
                              <w:rFonts w:ascii="Marianne Light" w:hAnsi="Marianne Light" w:cs="Arial"/>
                              <w:i/>
                              <w:szCs w:val="20"/>
                            </w:rPr>
                          </w:pPr>
                          <w:r w:rsidRPr="00005185">
                            <w:rPr>
                              <w:rFonts w:ascii="Marianne Light" w:hAnsi="Marianne Light" w:cs="Arial"/>
                              <w:i/>
                              <w:szCs w:val="20"/>
                            </w:rPr>
                            <w:t xml:space="preserve">Représenté par </w:t>
                          </w:r>
                          <w:r w:rsidR="008E7264">
                            <w:rPr>
                              <w:rFonts w:ascii="Marianne Light" w:hAnsi="Marianne Light" w:cs="Arial"/>
                              <w:i/>
                              <w:szCs w:val="20"/>
                            </w:rPr>
                            <w:t>le chef de la section exploitation de la maintenance (SE</w:t>
                          </w:r>
                          <w:r w:rsidRPr="00005185">
                            <w:rPr>
                              <w:rFonts w:ascii="Marianne Light" w:hAnsi="Marianne Light" w:cs="Arial"/>
                              <w:i/>
                              <w:szCs w:val="20"/>
                            </w:rPr>
                            <w:t>M)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  <w:p w14:paraId="513746E5" w14:textId="77777777" w:rsidR="008B4C0A" w:rsidRDefault="008B4C0A"/>
        <w:p w14:paraId="513746E6" w14:textId="77777777" w:rsidR="008B4C0A" w:rsidRDefault="008B4C0A"/>
        <w:p w14:paraId="513746E7" w14:textId="77777777" w:rsidR="008B4C0A" w:rsidRDefault="008B4C0A"/>
        <w:p w14:paraId="513746E8" w14:textId="77777777" w:rsidR="008B4C0A" w:rsidRDefault="008B4C0A"/>
        <w:p w14:paraId="513746E9" w14:textId="77777777" w:rsidR="008B4C0A" w:rsidRDefault="009C3205"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6944" behindDoc="0" locked="0" layoutInCell="1" allowOverlap="1" wp14:anchorId="51374717" wp14:editId="51374718">
                    <wp:simplePos x="0" y="0"/>
                    <wp:positionH relativeFrom="column">
                      <wp:posOffset>-631825</wp:posOffset>
                    </wp:positionH>
                    <wp:positionV relativeFrom="paragraph">
                      <wp:posOffset>347980</wp:posOffset>
                    </wp:positionV>
                    <wp:extent cx="7098665" cy="2259965"/>
                    <wp:effectExtent l="0" t="0" r="26035" b="26035"/>
                    <wp:wrapNone/>
                    <wp:docPr id="38" name="Zone de texte 38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098665" cy="2259965"/>
                            </a:xfrm>
                            <a:prstGeom prst="rect">
                              <a:avLst/>
                            </a:prstGeom>
                            <a:ln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ECEE033" w14:textId="77777777" w:rsidR="005D23C9" w:rsidRPr="00005185" w:rsidRDefault="005D23C9" w:rsidP="005D23C9">
                                <w:pPr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</w:pPr>
                                <w:r w:rsidRPr="00005185"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>Objet de l’accord-cadre</w:t>
                                </w:r>
                                <w:r w:rsidRPr="00005185">
                                  <w:rPr>
                                    <w:rFonts w:ascii="Calibri" w:hAnsi="Calibri" w:cs="Calibri"/>
                                    <w:sz w:val="22"/>
                                    <w:szCs w:val="22"/>
                                  </w:rPr>
                                  <w:t> </w:t>
                                </w:r>
                                <w:r w:rsidRPr="00005185"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>:</w:t>
                                </w:r>
                              </w:p>
                              <w:p w14:paraId="117C045C" w14:textId="77777777" w:rsidR="005D23C9" w:rsidRDefault="005D23C9" w:rsidP="005D23C9">
                                <w:pPr>
                                  <w:jc w:val="center"/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</w:pPr>
                                <w:r w:rsidRPr="005E42AF"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  <w:t>MAINTENANCE PREVENTIVE ET CORRECTIVE DES INSTALLATIONS DE SECURITE INCENDIE SUR LES SITES DE LA BASE DE DEFENSE DE TOULOUSE – CASTRES – TARBES ET DE DGA-TA</w:t>
                                </w:r>
                              </w:p>
                              <w:p w14:paraId="5DBFEC67" w14:textId="77777777" w:rsidR="005D23C9" w:rsidRPr="00005185" w:rsidRDefault="005D23C9" w:rsidP="005D23C9">
                                <w:pPr>
                                  <w:jc w:val="center"/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</w:pPr>
                                <w:r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  <w:t>Lot 3</w:t>
                                </w:r>
                                <w:r>
                                  <w:rPr>
                                    <w:rFonts w:ascii="Calibri" w:hAnsi="Calibri" w:cs="Calibri"/>
                                    <w:smallCaps/>
                                    <w:sz w:val="28"/>
                                    <w:szCs w:val="28"/>
                                  </w:rPr>
                                  <w:t> </w:t>
                                </w:r>
                                <w:r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  <w:t xml:space="preserve">: </w:t>
                                </w:r>
                                <w:r w:rsidRPr="000614B8"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  <w:t>Maintenance préventive et corrective des installations de sécurité incendie sur les sites soutenus par l’antenne de TARBES</w:t>
                                </w:r>
                              </w:p>
                              <w:p w14:paraId="51374734" w14:textId="67F017F4" w:rsidR="00313E59" w:rsidRPr="00005185" w:rsidRDefault="00313E59" w:rsidP="008E7264">
                                <w:pPr>
                                  <w:jc w:val="center"/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51374717" id="_x0000_t202" coordsize="21600,21600" o:spt="202" path="m,l,21600r21600,l21600,xe">
                    <v:stroke joinstyle="miter"/>
                    <v:path gradientshapeok="t" o:connecttype="rect"/>
                  </v:shapetype>
                  <v:shape id="Zone de texte 38" o:spid="_x0000_s1031" type="#_x0000_t202" style="position:absolute;left:0;text-align:left;margin-left:-49.75pt;margin-top:27.4pt;width:558.95pt;height:177.95pt;z-index:25166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8mgdQIAADIFAAAOAAAAZHJzL2Uyb0RvYy54bWysVE1v2zAMvQ/YfxB0X51k/UpQp8hadBhQ&#10;tMXSocBuiiw1xiRRk5jY2a8fJcdO0RU7DLvYFPlIiuSjLi5ba9hWhViDK/n4aMSZchKq2j2X/Nvj&#10;zYdzziIKVwkDTpV8pyK/nL9/d9H4mZrAGkylAqMgLs4aX/I1op8VRZRrZUU8Aq8cGTUEK5CO4bmo&#10;gmgoujXFZDQ6LRoIlQ8gVYykve6MfJ7ja60k3msdFTJTcrob5m/I31X6FvMLMXsOwq9rub+G+Idb&#10;WFE7SjqEuhYo2CbUf4SytQwQQeORBFuA1rVUuQaqZjx6Vc1yLbzKtVBzoh/aFP9fWHm3fQisrkr+&#10;kSblhKUZfadJsUoxVC0qRnpqUuPjjLBLT2hsP0FLw+71kZSp9lYHm/5UFSM7tXs3tJhCMUnKs9H0&#10;/PT0hDNJtsnkZDqlA8UvDu4+RPyswLIklDzQDHNrxfY2YgftISmbcUmX7tfdI0u4M6ozflWayqPM&#10;kxwkE0tdmcC2gihR/chVUHbjCJlcdG3M4DR+y8lg77THJjeVyTY4jt5yPGQb0DkjOBwcbe0g/N1Z&#10;d/i+6q7WVDa2qzbPMrc0aVZQ7WhiATriRy9vaurqrYj4IAIxnYZE24v39NEGmpLDXuJsDeHXW/qE&#10;JwKSlbOGNqfk8edGBMWZ+eKImtPx8XFatXw4Pjmb0CG8tKxeWtzGXgFNYkzvhJdZTHg0vagD2Cda&#10;8kXKSibhJOUuOfbiFXb7TI+EVItFBtFyeYG3bullCp26nDjz2D6J4PfESvS+g37HxOwVvzps8nSw&#10;2CDoOpPv0NV9/2kxM333j0ja/JfnjDo8dfPfAAAA//8DAFBLAwQUAAYACAAAACEAzKCsGOAAAAAL&#10;AQAADwAAAGRycy9kb3ducmV2LnhtbEyPwU7DMBBE70j8g7VI3Fo7VQpNiFMBAolrAxVwc+NtEojX&#10;Uey24e/ZnuC42qeZN8V6cr044hg6TxqSuQKBVHvbUaPh7fV5tgIRoiFrek+o4QcDrMvLi8Lk1p9o&#10;g8cqNoJDKORGQxvjkEsZ6hadCXM/IPFv70dnIp9jI+1oThzuerlQ6kY60xE3tGbAxxbr7+rguPcp&#10;+/AvXw+LT6uqzXbaDnL/Pmh9fTXd34GIOMU/GM76rA4lO+38gWwQvYZZli0Z1bBMecIZUMkqBbHT&#10;kCbqFmRZyP8byl8AAAD//wMAUEsBAi0AFAAGAAgAAAAhALaDOJL+AAAA4QEAABMAAAAAAAAAAAAA&#10;AAAAAAAAAFtDb250ZW50X1R5cGVzXS54bWxQSwECLQAUAAYACAAAACEAOP0h/9YAAACUAQAACwAA&#10;AAAAAAAAAAAAAAAvAQAAX3JlbHMvLnJlbHNQSwECLQAUAAYACAAAACEAcGPJoHUCAAAyBQAADgAA&#10;AAAAAAAAAAAAAAAuAgAAZHJzL2Uyb0RvYy54bWxQSwECLQAUAAYACAAAACEAzKCsGOAAAAALAQAA&#10;DwAAAAAAAAAAAAAAAADPBAAAZHJzL2Rvd25yZXYueG1sUEsFBgAAAAAEAAQA8wAAANwFAAAAAA==&#10;" fillcolor="white [3201]" strokecolor="black [3200]" strokeweight="1.5pt">
                    <v:stroke endcap="round"/>
                    <v:textbox>
                      <w:txbxContent>
                        <w:p w14:paraId="6ECEE033" w14:textId="77777777" w:rsidR="005D23C9" w:rsidRPr="00005185" w:rsidRDefault="005D23C9" w:rsidP="005D23C9">
                          <w:pPr>
                            <w:rPr>
                              <w:rFonts w:cs="Arial"/>
                              <w:sz w:val="22"/>
                              <w:szCs w:val="22"/>
                            </w:rPr>
                          </w:pPr>
                          <w:r w:rsidRPr="00005185">
                            <w:rPr>
                              <w:rFonts w:cs="Arial"/>
                              <w:sz w:val="22"/>
                              <w:szCs w:val="22"/>
                            </w:rPr>
                            <w:t>Objet de l’accord-cadre</w:t>
                          </w:r>
                          <w:r w:rsidRPr="00005185">
                            <w:rPr>
                              <w:rFonts w:ascii="Calibri" w:hAnsi="Calibri" w:cs="Calibri"/>
                              <w:sz w:val="22"/>
                              <w:szCs w:val="22"/>
                            </w:rPr>
                            <w:t> </w:t>
                          </w:r>
                          <w:r w:rsidRPr="00005185">
                            <w:rPr>
                              <w:rFonts w:cs="Arial"/>
                              <w:sz w:val="22"/>
                              <w:szCs w:val="22"/>
                            </w:rPr>
                            <w:t>:</w:t>
                          </w:r>
                        </w:p>
                        <w:p w14:paraId="117C045C" w14:textId="77777777" w:rsidR="005D23C9" w:rsidRDefault="005D23C9" w:rsidP="005D23C9">
                          <w:pPr>
                            <w:jc w:val="center"/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</w:pPr>
                          <w:r w:rsidRPr="005E42AF"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  <w:t>MAINTENANCE PREVENTIVE ET CORRECTIVE DES INSTALLATIONS DE SECURITE INCENDIE SUR LES SITES DE LA BASE DE DEFENSE DE TOULOUSE – CASTRES – TARBES ET DE DGA-TA</w:t>
                          </w:r>
                        </w:p>
                        <w:p w14:paraId="5DBFEC67" w14:textId="77777777" w:rsidR="005D23C9" w:rsidRPr="00005185" w:rsidRDefault="005D23C9" w:rsidP="005D23C9">
                          <w:pPr>
                            <w:jc w:val="center"/>
                            <w:rPr>
                              <w:rFonts w:cs="Arial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  <w:t>Lot 3</w:t>
                          </w:r>
                          <w:r>
                            <w:rPr>
                              <w:rFonts w:ascii="Calibri" w:hAnsi="Calibri" w:cs="Calibri"/>
                              <w:smallCaps/>
                              <w:sz w:val="28"/>
                              <w:szCs w:val="28"/>
                            </w:rPr>
                            <w:t> </w:t>
                          </w:r>
                          <w:r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  <w:t xml:space="preserve">: </w:t>
                          </w:r>
                          <w:r w:rsidRPr="000614B8"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  <w:t>Maintenance préventive et corrective des installations de sécurité incendie sur les sites soutenus par l’antenne de TARBES</w:t>
                          </w:r>
                        </w:p>
                        <w:p w14:paraId="51374734" w14:textId="67F017F4" w:rsidR="00313E59" w:rsidRPr="00005185" w:rsidRDefault="00313E59" w:rsidP="008E7264">
                          <w:pPr>
                            <w:jc w:val="center"/>
                            <w:rPr>
                              <w:rFonts w:cs="Arial"/>
                              <w:sz w:val="22"/>
                              <w:szCs w:val="22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</w:p>
        <w:p w14:paraId="513746EA" w14:textId="77777777" w:rsidR="008B4C0A" w:rsidRDefault="008B4C0A"/>
        <w:p w14:paraId="513746EB" w14:textId="77777777" w:rsidR="008B4C0A" w:rsidRDefault="008B4C0A"/>
        <w:p w14:paraId="513746EC" w14:textId="77777777" w:rsidR="008B4C0A" w:rsidRDefault="008B4C0A"/>
        <w:p w14:paraId="513746ED" w14:textId="77777777" w:rsidR="008B4C0A" w:rsidRDefault="008B4C0A"/>
        <w:p w14:paraId="513746EE" w14:textId="77777777" w:rsidR="008B4C0A" w:rsidRDefault="008B4C0A"/>
        <w:p w14:paraId="513746EF" w14:textId="77777777" w:rsidR="008B4C0A" w:rsidRDefault="008B4C0A"/>
        <w:p w14:paraId="513746F0" w14:textId="77777777" w:rsidR="008B4C0A" w:rsidRDefault="008B4C0A"/>
        <w:p w14:paraId="513746F1" w14:textId="77777777" w:rsidR="008B4C0A" w:rsidRDefault="008B4C0A"/>
        <w:p w14:paraId="513746F2" w14:textId="77777777" w:rsidR="008B4C0A" w:rsidRDefault="00432FF6"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8992" behindDoc="0" locked="0" layoutInCell="1" allowOverlap="1" wp14:anchorId="51374719" wp14:editId="5137471A">
                    <wp:simplePos x="0" y="0"/>
                    <wp:positionH relativeFrom="margin">
                      <wp:posOffset>4760842</wp:posOffset>
                    </wp:positionH>
                    <wp:positionV relativeFrom="margin">
                      <wp:align>bottom</wp:align>
                    </wp:positionV>
                    <wp:extent cx="1662545" cy="646430"/>
                    <wp:effectExtent l="0" t="0" r="0" b="1270"/>
                    <wp:wrapNone/>
                    <wp:docPr id="39" name="Rectangle 39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spect="1"/>
                          </wps:cNvSpPr>
                          <wps:spPr>
                            <a:xfrm>
                              <a:off x="0" y="0"/>
                              <a:ext cx="1662545" cy="646430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1374735" w14:textId="77777777" w:rsidR="00313E59" w:rsidRDefault="00313E59" w:rsidP="00432FF6">
                                <w:pPr>
                                  <w:pStyle w:val="Sansinterligne"/>
                                  <w:jc w:val="center"/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  <w:t>CONTRAT SENSIBLE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45720" tIns="45720" rIns="45720" bIns="4572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w14:anchorId="51374719" id="Rectangle 39" o:spid="_x0000_s1032" style="position:absolute;left:0;text-align:left;margin-left:374.85pt;margin-top:0;width:130.9pt;height:50.9pt;z-index:2516689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bottom;mso-position-vertical-relative:margin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xvvoAIAAI8FAAAOAAAAZHJzL2Uyb0RvYy54bWysVE1v2zAMvQ/YfxB0X52kSbYZdYogRYcB&#10;QRu0HXpWZCk2JouapMTJfv0oyfbSrthhmA+CJZKPX4+8uj42ihyEdTXogo4vRpQIzaGs9a6g355u&#10;P3yixHmmS6ZAi4KehKPXi/fvrlqTiwlUoEphCYJol7emoJX3Js8yxyvRMHcBRmgUSrAN83i1u6y0&#10;rEX0RmWT0WietWBLY4EL5/D1JgnpIuJLKbi/l9IJT1RBMTYfTxvPbTizxRXLd5aZquZdGOwfomhY&#10;rdHpAHXDPCN7W/8B1dTcggPpLzg0GUhZcxFzwGzGo1fZPFbMiJgLFseZoUzu/8Hyu8PGkros6OVn&#10;SjRrsEcPWDWmd0oQfMMCtcblqPdoNjak6Mwa+HdHNKwqVBNLZ9AAmx90sxfK4eI6s6O0TTDHnMkx&#10;NuA0NEAcPeH4OJ7PJ7PpjBKOsvl0Pr2MHcpY3lsb6/wXAQ0JPwW16DnWnR3Wzgf/LO9VgjOlw6nh&#10;tlYqScNLDDLFFSP0JyWS9oOQWAyMZBJRIw3FSllyYEggxrnQfpxEFStFep6N8IvJY3ECcYNFDEVp&#10;BAzIEv0P2B1Ar/kSO0XZ6QdTEVk8GI/+FlgyHiyiZ9B+MG5qDfYtAIVZdZ6Tfl+kVJpQJX/cHiNR&#10;5j0ntlCekDwW0lQ5w29r7MqaOb9hFscIBw5Xg7/HQypoCwrdHyUV2J9vvQd9ZDdKKWlxLAvqfuyZ&#10;FZSorxp5P519nIQ5Pr/Y88v2/KL3zQqwcWNcQobHXzS2XvW/0kLzjBtkGbyiiGmOvgu67X9XPi0L&#10;3EBcLJdRCSfXML/Wj4YH6FDlwLmn4zOzpiOmR0rfQT/ALH/Fz6QbLDUs9x5kHckb6pyq2tUfpz4S&#10;qdtQYa2c36PW7z26+AUAAP//AwBQSwMEFAAGAAgAAAAhAEXX0lHeAAAACQEAAA8AAABkcnMvZG93&#10;bnJldi54bWxMj81OwzAQhO9IvIO1SNyoE1RoSeNU/KjihNQfHsCNN3Faex1itzFvj8sFbjua0ew3&#10;5TJaw844+M6RgHySAUOqneqoFfC5W93NgfkgSUnjCAV8o4dldX1VykK5kTZ43oaWpRLyhRSgQ+gL&#10;zn2t0Uo/cT1S8ho3WBmSHFquBjmmcmv4fZY9cis7Sh+07PFVY33cnqyAsf96n74ddlHHcfOyMutG&#10;HT4aIW5v4vMCWMAY/sJwwU/oUCWmvTuR8swImE2fZikqIC262FmePwDb/15z4FXJ/y+ofgAAAP//&#10;AwBQSwECLQAUAAYACAAAACEAtoM4kv4AAADhAQAAEwAAAAAAAAAAAAAAAAAAAAAAW0NvbnRlbnRf&#10;VHlwZXNdLnhtbFBLAQItABQABgAIAAAAIQA4/SH/1gAAAJQBAAALAAAAAAAAAAAAAAAAAC8BAABf&#10;cmVscy8ucmVsc1BLAQItABQABgAIAAAAIQBybxvvoAIAAI8FAAAOAAAAAAAAAAAAAAAAAC4CAABk&#10;cnMvZTJvRG9jLnhtbFBLAQItABQABgAIAAAAIQBF19JR3gAAAAkBAAAPAAAAAAAAAAAAAAAAAPoE&#10;AABkcnMvZG93bnJldi54bWxQSwUGAAAAAAQABADzAAAABQYAAAAA&#10;" fillcolor="#b01513 [3204]" stroked="f" strokeweight="1.5pt">
                    <v:stroke endcap="round"/>
                    <v:path arrowok="t"/>
                    <o:lock v:ext="edit" aspectratio="t"/>
                    <v:textbox inset="3.6pt,,3.6pt">
                      <w:txbxContent>
                        <w:p w14:paraId="51374735" w14:textId="77777777" w:rsidR="00313E59" w:rsidRDefault="00313E59" w:rsidP="00432FF6">
                          <w:pPr>
                            <w:pStyle w:val="Sansinterligne"/>
                            <w:jc w:val="center"/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</w:pPr>
                          <w:r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  <w:t>CONTRAT SENSIBLE</w:t>
                          </w:r>
                        </w:p>
                      </w:txbxContent>
                    </v:textbox>
                    <w10:wrap anchorx="margin" anchory="margin"/>
                  </v:rect>
                </w:pict>
              </mc:Fallback>
            </mc:AlternateContent>
          </w:r>
        </w:p>
        <w:p w14:paraId="513746F3" w14:textId="77777777" w:rsidR="003474AD" w:rsidRDefault="003474AD" w:rsidP="00410AFD">
          <w:pPr>
            <w:sectPr w:rsidR="003474AD" w:rsidSect="00302298">
              <w:footerReference w:type="default" r:id="rId12"/>
              <w:headerReference w:type="first" r:id="rId13"/>
              <w:pgSz w:w="11906" w:h="16838"/>
              <w:pgMar w:top="1417" w:right="1417" w:bottom="1417" w:left="1417" w:header="708" w:footer="708" w:gutter="0"/>
              <w:pgNumType w:start="0"/>
              <w:cols w:space="708"/>
              <w:titlePg/>
              <w:docGrid w:linePitch="360"/>
            </w:sectPr>
          </w:pPr>
        </w:p>
        <w:p w14:paraId="513746F4" w14:textId="77777777" w:rsidR="00410AFD" w:rsidRDefault="005D23C9" w:rsidP="00410AFD"/>
      </w:sdtContent>
    </w:sdt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97"/>
        <w:gridCol w:w="6997"/>
      </w:tblGrid>
      <w:tr w:rsidR="003474AD" w:rsidRPr="006A1EE6" w14:paraId="513746FA" w14:textId="77777777" w:rsidTr="00F37A59">
        <w:trPr>
          <w:trHeight w:val="1339"/>
        </w:trPr>
        <w:tc>
          <w:tcPr>
            <w:tcW w:w="7071" w:type="dxa"/>
            <w:shd w:val="clear" w:color="auto" w:fill="F2F2F2" w:themeFill="background1" w:themeFillShade="F2"/>
          </w:tcPr>
          <w:p w14:paraId="513746F5" w14:textId="77777777" w:rsidR="003474AD" w:rsidRPr="006A1EE6" w:rsidRDefault="003474AD" w:rsidP="004438D6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bookmarkStart w:id="2" w:name="_Toc42079488"/>
            <w:r w:rsidRPr="006A1EE6">
              <w:rPr>
                <w:b/>
                <w:bCs/>
                <w:sz w:val="22"/>
                <w:szCs w:val="22"/>
              </w:rPr>
              <w:t xml:space="preserve">Eléments du mémoire </w:t>
            </w:r>
            <w:r w:rsidRPr="006A1EE6">
              <w:rPr>
                <w:b/>
                <w:bCs/>
                <w:i/>
                <w:iCs/>
                <w:sz w:val="22"/>
                <w:szCs w:val="22"/>
              </w:rPr>
              <w:t>(et notation maximum par élément)</w:t>
            </w:r>
          </w:p>
          <w:p w14:paraId="513746F6" w14:textId="77777777" w:rsidR="003474AD" w:rsidRPr="006A1EE6" w:rsidRDefault="003474AD" w:rsidP="004438D6">
            <w:pPr>
              <w:autoSpaceDE w:val="0"/>
              <w:autoSpaceDN w:val="0"/>
              <w:adjustRightInd w:val="0"/>
              <w:rPr>
                <w:b/>
                <w:bCs/>
                <w:i/>
                <w:szCs w:val="20"/>
              </w:rPr>
            </w:pPr>
            <w:r w:rsidRPr="006A1EE6">
              <w:rPr>
                <w:b/>
                <w:bCs/>
                <w:i/>
                <w:szCs w:val="20"/>
              </w:rPr>
              <w:t>Les éléments demandés ci-après devront être explicités de façon complète, précise et concise</w:t>
            </w:r>
          </w:p>
        </w:tc>
        <w:tc>
          <w:tcPr>
            <w:tcW w:w="7071" w:type="dxa"/>
            <w:shd w:val="clear" w:color="auto" w:fill="F2F2F2" w:themeFill="background1" w:themeFillShade="F2"/>
          </w:tcPr>
          <w:p w14:paraId="513746F7" w14:textId="77777777" w:rsidR="003474AD" w:rsidRPr="006A1EE6" w:rsidRDefault="003474AD" w:rsidP="004438D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6A1EE6">
              <w:rPr>
                <w:b/>
                <w:bCs/>
                <w:sz w:val="22"/>
                <w:szCs w:val="22"/>
              </w:rPr>
              <w:t>Descriptif proposé par le candidat</w:t>
            </w:r>
          </w:p>
          <w:p w14:paraId="513746F9" w14:textId="6EE09AAB" w:rsidR="003474AD" w:rsidRPr="006A1EE6" w:rsidRDefault="003474AD" w:rsidP="004438D6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szCs w:val="20"/>
              </w:rPr>
            </w:pPr>
            <w:r w:rsidRPr="006A1EE6">
              <w:rPr>
                <w:b/>
                <w:bCs/>
                <w:i/>
                <w:iCs/>
                <w:szCs w:val="20"/>
              </w:rPr>
              <w:t xml:space="preserve">(en cas de renvoi à un document annexe, le candidat indiquera impérativement les références </w:t>
            </w:r>
            <w:r w:rsidRPr="006A1EE6">
              <w:rPr>
                <w:rFonts w:ascii="Times New Roman,BoldItalic" w:hAnsi="Times New Roman,BoldItalic" w:cs="Times New Roman,BoldItalic"/>
                <w:b/>
                <w:bCs/>
                <w:i/>
                <w:iCs/>
                <w:szCs w:val="20"/>
              </w:rPr>
              <w:t xml:space="preserve">– </w:t>
            </w:r>
            <w:r w:rsidRPr="006A1EE6">
              <w:rPr>
                <w:b/>
                <w:bCs/>
                <w:i/>
                <w:iCs/>
                <w:szCs w:val="20"/>
              </w:rPr>
              <w:t>n° de pages et chapitres concernés</w:t>
            </w:r>
            <w:r>
              <w:rPr>
                <w:b/>
                <w:bCs/>
                <w:i/>
                <w:iCs/>
                <w:szCs w:val="20"/>
              </w:rPr>
              <w:t>)</w:t>
            </w:r>
          </w:p>
        </w:tc>
      </w:tr>
      <w:tr w:rsidR="003474AD" w:rsidRPr="003B66F6" w14:paraId="513746FE" w14:textId="77777777" w:rsidTr="00026386">
        <w:trPr>
          <w:trHeight w:val="1414"/>
        </w:trPr>
        <w:tc>
          <w:tcPr>
            <w:tcW w:w="7071" w:type="dxa"/>
            <w:shd w:val="clear" w:color="auto" w:fill="auto"/>
          </w:tcPr>
          <w:p w14:paraId="513746FC" w14:textId="03335588" w:rsidR="003474AD" w:rsidRPr="006B1013" w:rsidRDefault="006B1013" w:rsidP="006B101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B1013">
              <w:rPr>
                <w:bCs/>
              </w:rPr>
              <w:t>Appropriation de la mission sur la base de la décomposition des temps d’intervention associées çà la décomposition du prix F2 annuel de maintenance préventive par site et/ou par type d’équipement.</w:t>
            </w:r>
          </w:p>
        </w:tc>
        <w:tc>
          <w:tcPr>
            <w:tcW w:w="7071" w:type="dxa"/>
            <w:shd w:val="clear" w:color="auto" w:fill="auto"/>
          </w:tcPr>
          <w:p w14:paraId="513746FD" w14:textId="77777777" w:rsidR="003474AD" w:rsidRPr="003B66F6" w:rsidRDefault="00D75EF9" w:rsidP="004438D6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D75EF9">
              <w:rPr>
                <w:bCs/>
              </w:rPr>
              <w:t xml:space="preserve">Le titulaire </w:t>
            </w:r>
            <w:r>
              <w:rPr>
                <w:bCs/>
              </w:rPr>
              <w:t>transmet</w:t>
            </w:r>
            <w:r w:rsidRPr="00D75EF9">
              <w:rPr>
                <w:bCs/>
              </w:rPr>
              <w:t xml:space="preserve"> dans son mémoire technique </w:t>
            </w:r>
            <w:r>
              <w:rPr>
                <w:bCs/>
              </w:rPr>
              <w:t>le</w:t>
            </w:r>
            <w:r w:rsidRPr="00D75EF9">
              <w:rPr>
                <w:bCs/>
              </w:rPr>
              <w:t xml:space="preserve"> volume d’heures minimum </w:t>
            </w:r>
            <w:r>
              <w:rPr>
                <w:bCs/>
              </w:rPr>
              <w:t>auxquelles il s’engage</w:t>
            </w:r>
            <w:r w:rsidRPr="00D75EF9">
              <w:rPr>
                <w:bCs/>
              </w:rPr>
              <w:t xml:space="preserve"> durant le</w:t>
            </w:r>
            <w:r>
              <w:rPr>
                <w:bCs/>
              </w:rPr>
              <w:t>s</w:t>
            </w:r>
            <w:r w:rsidRPr="00D75EF9">
              <w:rPr>
                <w:bCs/>
              </w:rPr>
              <w:t>quel</w:t>
            </w:r>
            <w:r>
              <w:rPr>
                <w:bCs/>
              </w:rPr>
              <w:t>les</w:t>
            </w:r>
            <w:r w:rsidRPr="00D75EF9">
              <w:rPr>
                <w:bCs/>
              </w:rPr>
              <w:t xml:space="preserve"> ses personnels exécutent des prestations d’exploitation, de maintenance, d’entretien ou de réglage des installations.</w:t>
            </w:r>
            <w:r>
              <w:rPr>
                <w:bCs/>
              </w:rPr>
              <w:t xml:space="preserve"> </w:t>
            </w:r>
            <w:r w:rsidRPr="00D75EF9">
              <w:rPr>
                <w:b/>
                <w:bCs/>
                <w:color w:val="FF0000"/>
              </w:rPr>
              <w:t>Le volume horaire est rendu contractuel.</w:t>
            </w:r>
          </w:p>
        </w:tc>
      </w:tr>
      <w:tr w:rsidR="003474AD" w:rsidRPr="003B66F6" w14:paraId="51374703" w14:textId="77777777" w:rsidTr="004438D6">
        <w:tc>
          <w:tcPr>
            <w:tcW w:w="7071" w:type="dxa"/>
            <w:shd w:val="clear" w:color="auto" w:fill="auto"/>
          </w:tcPr>
          <w:p w14:paraId="51374701" w14:textId="40564045" w:rsidR="003474AD" w:rsidRPr="006B1013" w:rsidRDefault="006B1013" w:rsidP="00F37A59">
            <w:pPr>
              <w:autoSpaceDE w:val="0"/>
              <w:autoSpaceDN w:val="0"/>
              <w:adjustRightInd w:val="0"/>
              <w:rPr>
                <w:b/>
                <w:bCs/>
                <w:szCs w:val="20"/>
              </w:rPr>
            </w:pPr>
            <w:r w:rsidRPr="006B1013">
              <w:rPr>
                <w:rFonts w:cs="Arial"/>
                <w:noProof/>
                <w:szCs w:val="20"/>
              </w:rPr>
              <w:t>Organisation et moyens dédiés à la réalisation des prestations sur le périmètre géographique sur la base de l’organigramme, du nombre de personnels, des CV, des formations et des qualifications</w:t>
            </w:r>
          </w:p>
        </w:tc>
        <w:tc>
          <w:tcPr>
            <w:tcW w:w="7071" w:type="dxa"/>
            <w:shd w:val="clear" w:color="auto" w:fill="auto"/>
          </w:tcPr>
          <w:p w14:paraId="51374702" w14:textId="77777777" w:rsidR="003474AD" w:rsidRPr="00D75EF9" w:rsidRDefault="003474AD" w:rsidP="00D75EF9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3474AD" w:rsidRPr="003B66F6" w14:paraId="51374707" w14:textId="77777777" w:rsidTr="004438D6">
        <w:tc>
          <w:tcPr>
            <w:tcW w:w="7071" w:type="dxa"/>
            <w:shd w:val="clear" w:color="auto" w:fill="auto"/>
          </w:tcPr>
          <w:p w14:paraId="51374705" w14:textId="74958EFF" w:rsidR="003474AD" w:rsidRPr="006B1013" w:rsidRDefault="006B1013" w:rsidP="004438D6">
            <w:pPr>
              <w:autoSpaceDE w:val="0"/>
              <w:autoSpaceDN w:val="0"/>
              <w:adjustRightInd w:val="0"/>
              <w:rPr>
                <w:b/>
                <w:bCs/>
                <w:szCs w:val="20"/>
              </w:rPr>
            </w:pPr>
            <w:r w:rsidRPr="006B1013">
              <w:rPr>
                <w:szCs w:val="20"/>
              </w:rPr>
              <w:t>Organisation et moyens dédiés à la réalisation des prestations sur le périmètre géographique sur la base du mode de fonctionnement prévu en heures ouvrables avec moyens et matériels associés. Organisation territoriale du soutien technique</w:t>
            </w:r>
            <w:r w:rsidR="003474AD" w:rsidRPr="006B1013">
              <w:rPr>
                <w:szCs w:val="20"/>
              </w:rPr>
              <w:t xml:space="preserve"> </w:t>
            </w:r>
          </w:p>
        </w:tc>
        <w:tc>
          <w:tcPr>
            <w:tcW w:w="7071" w:type="dxa"/>
            <w:shd w:val="clear" w:color="auto" w:fill="auto"/>
          </w:tcPr>
          <w:p w14:paraId="51374706" w14:textId="77777777" w:rsidR="003474AD" w:rsidRPr="003B66F6" w:rsidRDefault="003474AD" w:rsidP="004438D6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3474AD" w:rsidRPr="006A1EE6" w14:paraId="5137470B" w14:textId="77777777" w:rsidTr="004438D6">
        <w:tc>
          <w:tcPr>
            <w:tcW w:w="7071" w:type="dxa"/>
            <w:shd w:val="clear" w:color="auto" w:fill="auto"/>
          </w:tcPr>
          <w:p w14:paraId="51374709" w14:textId="55F1C869" w:rsidR="003474AD" w:rsidRPr="006B1013" w:rsidRDefault="006B1013" w:rsidP="004438D6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  <w:szCs w:val="20"/>
              </w:rPr>
            </w:pPr>
            <w:r w:rsidRPr="006B1013">
              <w:rPr>
                <w:rFonts w:cs="Arial"/>
                <w:noProof/>
                <w:szCs w:val="20"/>
              </w:rPr>
              <w:t>Continuité de service, sur la base de la prise en compte des niveaux de criticité prévus au marché.</w:t>
            </w:r>
          </w:p>
        </w:tc>
        <w:tc>
          <w:tcPr>
            <w:tcW w:w="7071" w:type="dxa"/>
            <w:shd w:val="clear" w:color="auto" w:fill="auto"/>
          </w:tcPr>
          <w:p w14:paraId="5137470A" w14:textId="77777777" w:rsidR="003474AD" w:rsidRPr="006A1EE6" w:rsidRDefault="003474AD" w:rsidP="004438D6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6B1013" w:rsidRPr="006A1EE6" w14:paraId="498E3DB9" w14:textId="77777777" w:rsidTr="004438D6">
        <w:tc>
          <w:tcPr>
            <w:tcW w:w="7071" w:type="dxa"/>
            <w:shd w:val="clear" w:color="auto" w:fill="auto"/>
          </w:tcPr>
          <w:p w14:paraId="7B60A929" w14:textId="696AE105" w:rsidR="006B1013" w:rsidRPr="006B1013" w:rsidRDefault="006B1013" w:rsidP="006B1013">
            <w:pPr>
              <w:tabs>
                <w:tab w:val="left" w:pos="4408"/>
              </w:tabs>
              <w:autoSpaceDE w:val="0"/>
              <w:autoSpaceDN w:val="0"/>
              <w:adjustRightInd w:val="0"/>
              <w:rPr>
                <w:rFonts w:cs="Arial"/>
                <w:noProof/>
                <w:szCs w:val="20"/>
              </w:rPr>
            </w:pPr>
            <w:r w:rsidRPr="006B1013">
              <w:rPr>
                <w:rFonts w:cs="Arial"/>
                <w:noProof/>
                <w:szCs w:val="20"/>
              </w:rPr>
              <w:t>Mesures prises pour garantir la sécurité au cours du marché sur la base des dispositions de sécurité des personnels prises pour limiter les risques liés à l’interférence entre les activités du soumissionnaire, les occupants, les installations et les matériels (EPI, EPC, formations etc.).</w:t>
            </w:r>
          </w:p>
          <w:p w14:paraId="5739C289" w14:textId="464678F0" w:rsidR="006B1013" w:rsidRPr="006B1013" w:rsidRDefault="006B1013" w:rsidP="006B1013">
            <w:pPr>
              <w:tabs>
                <w:tab w:val="left" w:pos="4408"/>
              </w:tabs>
              <w:autoSpaceDE w:val="0"/>
              <w:autoSpaceDN w:val="0"/>
              <w:adjustRightInd w:val="0"/>
              <w:rPr>
                <w:rFonts w:cs="Arial"/>
                <w:noProof/>
                <w:szCs w:val="20"/>
              </w:rPr>
            </w:pPr>
            <w:r w:rsidRPr="006B1013">
              <w:rPr>
                <w:rFonts w:cs="Arial"/>
                <w:noProof/>
                <w:szCs w:val="20"/>
              </w:rPr>
              <w:t>Mesures prises pour la protection des données, informations relatives à la mise en œuvre du marché.</w:t>
            </w:r>
          </w:p>
        </w:tc>
        <w:tc>
          <w:tcPr>
            <w:tcW w:w="7071" w:type="dxa"/>
            <w:shd w:val="clear" w:color="auto" w:fill="auto"/>
          </w:tcPr>
          <w:p w14:paraId="5DE8DDB4" w14:textId="77777777" w:rsidR="006B1013" w:rsidRPr="006A1EE6" w:rsidRDefault="006B1013" w:rsidP="004438D6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bookmarkEnd w:id="2"/>
    </w:tbl>
    <w:p w14:paraId="5137470C" w14:textId="77777777" w:rsidR="003474AD" w:rsidRDefault="003474AD" w:rsidP="003474AD"/>
    <w:sectPr w:rsidR="003474AD" w:rsidSect="003474AD">
      <w:pgSz w:w="16838" w:h="11906" w:orient="landscape"/>
      <w:pgMar w:top="1417" w:right="1417" w:bottom="1417" w:left="1417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984D46" w14:textId="77777777" w:rsidR="00D94794" w:rsidRDefault="00D94794" w:rsidP="00EA6B59">
      <w:pPr>
        <w:spacing w:after="0" w:line="240" w:lineRule="auto"/>
      </w:pPr>
      <w:r>
        <w:separator/>
      </w:r>
    </w:p>
  </w:endnote>
  <w:endnote w:type="continuationSeparator" w:id="0">
    <w:p w14:paraId="1369E4E2" w14:textId="77777777" w:rsidR="00D94794" w:rsidRDefault="00D94794" w:rsidP="00EA6B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Marianne Light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,Bold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 New Roman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08411035"/>
      <w:docPartObj>
        <w:docPartGallery w:val="Page Numbers (Bottom of Page)"/>
        <w:docPartUnique/>
      </w:docPartObj>
    </w:sdtPr>
    <w:sdtEndPr/>
    <w:sdtContent>
      <w:p w14:paraId="5137471F" w14:textId="0965BA1A" w:rsidR="00313E59" w:rsidRDefault="005D23C9">
        <w:pPr>
          <w:pStyle w:val="Pieddepage"/>
          <w:jc w:val="center"/>
        </w:pPr>
      </w:p>
    </w:sdtContent>
  </w:sdt>
  <w:p w14:paraId="51374720" w14:textId="77777777" w:rsidR="00313E59" w:rsidRDefault="00313E59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720910" w14:textId="77777777" w:rsidR="00D94794" w:rsidRDefault="00D94794" w:rsidP="00EA6B59">
      <w:pPr>
        <w:spacing w:after="0" w:line="240" w:lineRule="auto"/>
      </w:pPr>
      <w:r>
        <w:separator/>
      </w:r>
    </w:p>
  </w:footnote>
  <w:footnote w:type="continuationSeparator" w:id="0">
    <w:p w14:paraId="22773502" w14:textId="77777777" w:rsidR="00D94794" w:rsidRDefault="00D94794" w:rsidP="00EA6B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374721" w14:textId="77777777" w:rsidR="002B5D34" w:rsidRDefault="002B5D34">
    <w:pPr>
      <w:pStyle w:val="En-tte"/>
    </w:pPr>
    <w:r>
      <w:rPr>
        <w:rFonts w:ascii="Arial" w:hAnsi="Arial" w:cs="Arial"/>
        <w:noProof/>
        <w:color w:val="000000" w:themeColor="text1"/>
        <w:sz w:val="16"/>
        <w:szCs w:val="16"/>
        <w:lang w:eastAsia="fr-FR"/>
      </w:rPr>
      <w:drawing>
        <wp:anchor distT="0" distB="0" distL="114300" distR="114300" simplePos="0" relativeHeight="251659264" behindDoc="0" locked="0" layoutInCell="1" allowOverlap="1" wp14:anchorId="51374722" wp14:editId="51374723">
          <wp:simplePos x="0" y="0"/>
          <wp:positionH relativeFrom="column">
            <wp:posOffset>-514350</wp:posOffset>
          </wp:positionH>
          <wp:positionV relativeFrom="paragraph">
            <wp:posOffset>-353060</wp:posOffset>
          </wp:positionV>
          <wp:extent cx="2256155" cy="908050"/>
          <wp:effectExtent l="0" t="0" r="0" b="0"/>
          <wp:wrapNone/>
          <wp:docPr id="5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signatureMail_nouv_chartedessousV2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5883"/>
                  <a:stretch/>
                </pic:blipFill>
                <pic:spPr bwMode="auto">
                  <a:xfrm>
                    <a:off x="0" y="0"/>
                    <a:ext cx="2256155" cy="9080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14685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ind w:left="716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1C029FB"/>
    <w:multiLevelType w:val="hybridMultilevel"/>
    <w:tmpl w:val="8E20C4F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B4733C"/>
    <w:multiLevelType w:val="hybridMultilevel"/>
    <w:tmpl w:val="287EF32E"/>
    <w:lvl w:ilvl="0" w:tplc="FFFFFFFF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C9E8AD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F93F9E"/>
    <w:multiLevelType w:val="hybridMultilevel"/>
    <w:tmpl w:val="2214C73A"/>
    <w:lvl w:ilvl="0" w:tplc="954E5DBA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34" w:hanging="360"/>
      </w:pPr>
    </w:lvl>
    <w:lvl w:ilvl="2" w:tplc="040C001B" w:tentative="1">
      <w:start w:val="1"/>
      <w:numFmt w:val="lowerRoman"/>
      <w:lvlText w:val="%3."/>
      <w:lvlJc w:val="right"/>
      <w:pPr>
        <w:ind w:left="2254" w:hanging="180"/>
      </w:pPr>
    </w:lvl>
    <w:lvl w:ilvl="3" w:tplc="040C000F" w:tentative="1">
      <w:start w:val="1"/>
      <w:numFmt w:val="decimal"/>
      <w:lvlText w:val="%4."/>
      <w:lvlJc w:val="left"/>
      <w:pPr>
        <w:ind w:left="2974" w:hanging="360"/>
      </w:pPr>
    </w:lvl>
    <w:lvl w:ilvl="4" w:tplc="040C0019" w:tentative="1">
      <w:start w:val="1"/>
      <w:numFmt w:val="lowerLetter"/>
      <w:lvlText w:val="%5."/>
      <w:lvlJc w:val="left"/>
      <w:pPr>
        <w:ind w:left="3694" w:hanging="360"/>
      </w:pPr>
    </w:lvl>
    <w:lvl w:ilvl="5" w:tplc="040C001B" w:tentative="1">
      <w:start w:val="1"/>
      <w:numFmt w:val="lowerRoman"/>
      <w:lvlText w:val="%6."/>
      <w:lvlJc w:val="right"/>
      <w:pPr>
        <w:ind w:left="4414" w:hanging="180"/>
      </w:pPr>
    </w:lvl>
    <w:lvl w:ilvl="6" w:tplc="040C000F" w:tentative="1">
      <w:start w:val="1"/>
      <w:numFmt w:val="decimal"/>
      <w:lvlText w:val="%7."/>
      <w:lvlJc w:val="left"/>
      <w:pPr>
        <w:ind w:left="5134" w:hanging="360"/>
      </w:pPr>
    </w:lvl>
    <w:lvl w:ilvl="7" w:tplc="040C0019" w:tentative="1">
      <w:start w:val="1"/>
      <w:numFmt w:val="lowerLetter"/>
      <w:lvlText w:val="%8."/>
      <w:lvlJc w:val="left"/>
      <w:pPr>
        <w:ind w:left="5854" w:hanging="360"/>
      </w:pPr>
    </w:lvl>
    <w:lvl w:ilvl="8" w:tplc="040C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4" w15:restartNumberingAfterBreak="0">
    <w:nsid w:val="40792EF9"/>
    <w:multiLevelType w:val="hybridMultilevel"/>
    <w:tmpl w:val="E1E8071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4C641E"/>
    <w:multiLevelType w:val="hybridMultilevel"/>
    <w:tmpl w:val="AD669816"/>
    <w:lvl w:ilvl="0" w:tplc="968A9536">
      <w:numFmt w:val="bullet"/>
      <w:lvlText w:val="-"/>
      <w:lvlJc w:val="left"/>
      <w:pPr>
        <w:ind w:left="81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6" w15:restartNumberingAfterBreak="0">
    <w:nsid w:val="56F41BB0"/>
    <w:multiLevelType w:val="hybridMultilevel"/>
    <w:tmpl w:val="AEF478C8"/>
    <w:lvl w:ilvl="0" w:tplc="9AB24B70">
      <w:start w:val="1"/>
      <w:numFmt w:val="bullet"/>
      <w:lvlText w:val="­"/>
      <w:lvlJc w:val="left"/>
      <w:pPr>
        <w:ind w:left="720" w:hanging="360"/>
      </w:pPr>
      <w:rPr>
        <w:rFonts w:ascii="SimSun" w:eastAsia="SimSun" w:hAnsi="SimSun" w:hint="eastAsia"/>
        <w:b w:val="0"/>
        <w:i w:val="0"/>
        <w:caps w:val="0"/>
        <w:sz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43319C"/>
    <w:multiLevelType w:val="hybridMultilevel"/>
    <w:tmpl w:val="ADA62C52"/>
    <w:lvl w:ilvl="0" w:tplc="9AB24B7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C0003">
      <w:start w:val="1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C0005">
      <w:start w:val="65535"/>
      <w:numFmt w:val="bullet"/>
      <w:lvlText w:val="•"/>
      <w:lvlJc w:val="left"/>
      <w:pPr>
        <w:tabs>
          <w:tab w:val="num" w:pos="2160"/>
        </w:tabs>
        <w:ind w:left="2160" w:hanging="180"/>
      </w:pPr>
      <w:rPr>
        <w:rFonts w:ascii="Times New Roman" w:hAnsi="Times New Roman" w:cs="Times New Roman" w:hint="default"/>
      </w:rPr>
    </w:lvl>
    <w:lvl w:ilvl="3" w:tplc="9DB24CF4">
      <w:start w:val="1"/>
      <w:numFmt w:val="decimal"/>
      <w:lvlText w:val="%4)"/>
      <w:lvlJc w:val="left"/>
      <w:pPr>
        <w:ind w:left="3225" w:hanging="705"/>
      </w:pPr>
      <w:rPr>
        <w:rFonts w:hint="default"/>
      </w:rPr>
    </w:lvl>
    <w:lvl w:ilvl="4" w:tplc="040C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5251890"/>
    <w:multiLevelType w:val="hybridMultilevel"/>
    <w:tmpl w:val="EE62BD2E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C569A1"/>
    <w:multiLevelType w:val="hybridMultilevel"/>
    <w:tmpl w:val="9E500244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SimSun" w:eastAsia="SimSun" w:hAnsi="SimSun" w:hint="eastAsia"/>
        <w:b w:val="0"/>
        <w:i w:val="0"/>
        <w:caps w:val="0"/>
        <w:sz w:val="24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aps w:val="0"/>
        <w:sz w:val="24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49142D"/>
    <w:multiLevelType w:val="hybridMultilevel"/>
    <w:tmpl w:val="3648CCA4"/>
    <w:lvl w:ilvl="0" w:tplc="855EF860">
      <w:start w:val="2"/>
      <w:numFmt w:val="bullet"/>
      <w:lvlText w:val=""/>
      <w:lvlJc w:val="left"/>
      <w:pPr>
        <w:ind w:left="814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11" w15:restartNumberingAfterBreak="0">
    <w:nsid w:val="75156B71"/>
    <w:multiLevelType w:val="hybridMultilevel"/>
    <w:tmpl w:val="E5F2FBDA"/>
    <w:lvl w:ilvl="0" w:tplc="718C8654"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38158A"/>
    <w:multiLevelType w:val="multilevel"/>
    <w:tmpl w:val="251AA7E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7D987504"/>
    <w:multiLevelType w:val="hybridMultilevel"/>
    <w:tmpl w:val="F5C661F0"/>
    <w:lvl w:ilvl="0" w:tplc="040C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2"/>
  </w:num>
  <w:num w:numId="3">
    <w:abstractNumId w:val="12"/>
  </w:num>
  <w:num w:numId="4">
    <w:abstractNumId w:val="12"/>
  </w:num>
  <w:num w:numId="5">
    <w:abstractNumId w:val="12"/>
  </w:num>
  <w:num w:numId="6">
    <w:abstractNumId w:val="12"/>
  </w:num>
  <w:num w:numId="7">
    <w:abstractNumId w:val="12"/>
  </w:num>
  <w:num w:numId="8">
    <w:abstractNumId w:val="12"/>
  </w:num>
  <w:num w:numId="9">
    <w:abstractNumId w:val="12"/>
  </w:num>
  <w:num w:numId="10">
    <w:abstractNumId w:val="12"/>
  </w:num>
  <w:num w:numId="11">
    <w:abstractNumId w:val="0"/>
  </w:num>
  <w:num w:numId="12">
    <w:abstractNumId w:val="6"/>
  </w:num>
  <w:num w:numId="13">
    <w:abstractNumId w:val="2"/>
  </w:num>
  <w:num w:numId="14">
    <w:abstractNumId w:val="5"/>
  </w:num>
  <w:num w:numId="15">
    <w:abstractNumId w:val="9"/>
  </w:num>
  <w:num w:numId="16">
    <w:abstractNumId w:val="7"/>
  </w:num>
  <w:num w:numId="17">
    <w:abstractNumId w:val="13"/>
  </w:num>
  <w:num w:numId="18">
    <w:abstractNumId w:val="3"/>
  </w:num>
  <w:num w:numId="19">
    <w:abstractNumId w:val="8"/>
  </w:num>
  <w:num w:numId="20">
    <w:abstractNumId w:val="10"/>
  </w:num>
  <w:num w:numId="21">
    <w:abstractNumId w:val="1"/>
  </w:num>
  <w:num w:numId="22">
    <w:abstractNumId w:val="11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131078" w:nlCheck="1" w:checkStyle="0"/>
  <w:activeWritingStyle w:appName="MSWord" w:lang="en-US" w:vendorID="64" w:dllVersion="131078" w:nlCheck="1" w:checkStyle="1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74AD"/>
    <w:rsid w:val="00005185"/>
    <w:rsid w:val="00014319"/>
    <w:rsid w:val="0001770C"/>
    <w:rsid w:val="0002039B"/>
    <w:rsid w:val="000214BB"/>
    <w:rsid w:val="00022044"/>
    <w:rsid w:val="00026386"/>
    <w:rsid w:val="00050653"/>
    <w:rsid w:val="00055BC9"/>
    <w:rsid w:val="00056423"/>
    <w:rsid w:val="000625E9"/>
    <w:rsid w:val="0006299A"/>
    <w:rsid w:val="00062BBE"/>
    <w:rsid w:val="00063A3D"/>
    <w:rsid w:val="00073F35"/>
    <w:rsid w:val="0008744C"/>
    <w:rsid w:val="000910FC"/>
    <w:rsid w:val="00093393"/>
    <w:rsid w:val="0009608D"/>
    <w:rsid w:val="000A1E46"/>
    <w:rsid w:val="000A7CE7"/>
    <w:rsid w:val="000B034F"/>
    <w:rsid w:val="000C3633"/>
    <w:rsid w:val="000E63CB"/>
    <w:rsid w:val="000F275F"/>
    <w:rsid w:val="000F38D9"/>
    <w:rsid w:val="00104D53"/>
    <w:rsid w:val="001125C0"/>
    <w:rsid w:val="00122955"/>
    <w:rsid w:val="00131804"/>
    <w:rsid w:val="00135BF5"/>
    <w:rsid w:val="00155227"/>
    <w:rsid w:val="0015741B"/>
    <w:rsid w:val="001B4AD4"/>
    <w:rsid w:val="001B6330"/>
    <w:rsid w:val="001D588A"/>
    <w:rsid w:val="001E366E"/>
    <w:rsid w:val="001E72A0"/>
    <w:rsid w:val="001F378F"/>
    <w:rsid w:val="0020666C"/>
    <w:rsid w:val="00211B4E"/>
    <w:rsid w:val="00211D29"/>
    <w:rsid w:val="0023454E"/>
    <w:rsid w:val="002476A1"/>
    <w:rsid w:val="00250321"/>
    <w:rsid w:val="00260DA9"/>
    <w:rsid w:val="00262BB6"/>
    <w:rsid w:val="00267BD7"/>
    <w:rsid w:val="002A0B70"/>
    <w:rsid w:val="002A7BE1"/>
    <w:rsid w:val="002B5D34"/>
    <w:rsid w:val="002D3B9A"/>
    <w:rsid w:val="002F560C"/>
    <w:rsid w:val="00302298"/>
    <w:rsid w:val="00313E59"/>
    <w:rsid w:val="003200C4"/>
    <w:rsid w:val="00331F9E"/>
    <w:rsid w:val="00341EEF"/>
    <w:rsid w:val="003429B5"/>
    <w:rsid w:val="003474AD"/>
    <w:rsid w:val="00365CB9"/>
    <w:rsid w:val="003727DA"/>
    <w:rsid w:val="00376660"/>
    <w:rsid w:val="003779ED"/>
    <w:rsid w:val="00395686"/>
    <w:rsid w:val="003A164E"/>
    <w:rsid w:val="003B204E"/>
    <w:rsid w:val="003B455F"/>
    <w:rsid w:val="003C45DC"/>
    <w:rsid w:val="003D38B7"/>
    <w:rsid w:val="003E628E"/>
    <w:rsid w:val="004014A7"/>
    <w:rsid w:val="00403987"/>
    <w:rsid w:val="00410AFD"/>
    <w:rsid w:val="00412B51"/>
    <w:rsid w:val="00420410"/>
    <w:rsid w:val="00424EB7"/>
    <w:rsid w:val="00432FF6"/>
    <w:rsid w:val="00440369"/>
    <w:rsid w:val="004465ED"/>
    <w:rsid w:val="00451CD6"/>
    <w:rsid w:val="004603E0"/>
    <w:rsid w:val="00464E2E"/>
    <w:rsid w:val="0047210C"/>
    <w:rsid w:val="004762CE"/>
    <w:rsid w:val="00486D1C"/>
    <w:rsid w:val="004B160C"/>
    <w:rsid w:val="004B30E6"/>
    <w:rsid w:val="004C3C4D"/>
    <w:rsid w:val="004C57C9"/>
    <w:rsid w:val="004D527E"/>
    <w:rsid w:val="004E1069"/>
    <w:rsid w:val="004E38C1"/>
    <w:rsid w:val="004E5F9B"/>
    <w:rsid w:val="004F2B7B"/>
    <w:rsid w:val="004F313A"/>
    <w:rsid w:val="004F6FD1"/>
    <w:rsid w:val="00502994"/>
    <w:rsid w:val="00502DFB"/>
    <w:rsid w:val="00513CAC"/>
    <w:rsid w:val="00532B4C"/>
    <w:rsid w:val="00561DF6"/>
    <w:rsid w:val="00563588"/>
    <w:rsid w:val="00567A1A"/>
    <w:rsid w:val="00580A3D"/>
    <w:rsid w:val="00580E40"/>
    <w:rsid w:val="005866EA"/>
    <w:rsid w:val="00592674"/>
    <w:rsid w:val="00592D64"/>
    <w:rsid w:val="00597D6D"/>
    <w:rsid w:val="005B10E0"/>
    <w:rsid w:val="005B20AE"/>
    <w:rsid w:val="005C584E"/>
    <w:rsid w:val="005D23C9"/>
    <w:rsid w:val="005D47DA"/>
    <w:rsid w:val="005D5D11"/>
    <w:rsid w:val="005E7372"/>
    <w:rsid w:val="005F1279"/>
    <w:rsid w:val="005F445C"/>
    <w:rsid w:val="005F51D7"/>
    <w:rsid w:val="005F6470"/>
    <w:rsid w:val="00633864"/>
    <w:rsid w:val="0063678E"/>
    <w:rsid w:val="0065060A"/>
    <w:rsid w:val="00652ABA"/>
    <w:rsid w:val="00654E35"/>
    <w:rsid w:val="006613DD"/>
    <w:rsid w:val="006626C3"/>
    <w:rsid w:val="00665859"/>
    <w:rsid w:val="0067331B"/>
    <w:rsid w:val="00675E5F"/>
    <w:rsid w:val="006947F8"/>
    <w:rsid w:val="006A0D6A"/>
    <w:rsid w:val="006A1A77"/>
    <w:rsid w:val="006B1013"/>
    <w:rsid w:val="006B37DB"/>
    <w:rsid w:val="006B767A"/>
    <w:rsid w:val="006C3B18"/>
    <w:rsid w:val="006F348D"/>
    <w:rsid w:val="00701035"/>
    <w:rsid w:val="00703893"/>
    <w:rsid w:val="00704D92"/>
    <w:rsid w:val="0071039C"/>
    <w:rsid w:val="007159CA"/>
    <w:rsid w:val="00715E62"/>
    <w:rsid w:val="00727941"/>
    <w:rsid w:val="00744A8B"/>
    <w:rsid w:val="007657C1"/>
    <w:rsid w:val="00765A60"/>
    <w:rsid w:val="00774C9E"/>
    <w:rsid w:val="0078046A"/>
    <w:rsid w:val="00784833"/>
    <w:rsid w:val="007965CB"/>
    <w:rsid w:val="0079722F"/>
    <w:rsid w:val="007A4173"/>
    <w:rsid w:val="007A6552"/>
    <w:rsid w:val="007B42E0"/>
    <w:rsid w:val="007C18BA"/>
    <w:rsid w:val="007C2D7B"/>
    <w:rsid w:val="007C53C4"/>
    <w:rsid w:val="007C7503"/>
    <w:rsid w:val="007E23FC"/>
    <w:rsid w:val="007F2911"/>
    <w:rsid w:val="007F7034"/>
    <w:rsid w:val="00800A0D"/>
    <w:rsid w:val="00826D76"/>
    <w:rsid w:val="008523F1"/>
    <w:rsid w:val="00852962"/>
    <w:rsid w:val="008750C9"/>
    <w:rsid w:val="00875379"/>
    <w:rsid w:val="00882C5A"/>
    <w:rsid w:val="00891ABE"/>
    <w:rsid w:val="00895A24"/>
    <w:rsid w:val="00897498"/>
    <w:rsid w:val="008A0592"/>
    <w:rsid w:val="008A2A9B"/>
    <w:rsid w:val="008B4492"/>
    <w:rsid w:val="008B4C0A"/>
    <w:rsid w:val="008B7720"/>
    <w:rsid w:val="008C2060"/>
    <w:rsid w:val="008C54BF"/>
    <w:rsid w:val="008D240A"/>
    <w:rsid w:val="008E2292"/>
    <w:rsid w:val="008E4307"/>
    <w:rsid w:val="008E7264"/>
    <w:rsid w:val="00904184"/>
    <w:rsid w:val="00904AD4"/>
    <w:rsid w:val="00912B09"/>
    <w:rsid w:val="0092482B"/>
    <w:rsid w:val="00936F34"/>
    <w:rsid w:val="00942CCB"/>
    <w:rsid w:val="00963918"/>
    <w:rsid w:val="009648F2"/>
    <w:rsid w:val="009736EA"/>
    <w:rsid w:val="009773E3"/>
    <w:rsid w:val="00993C85"/>
    <w:rsid w:val="009A08AD"/>
    <w:rsid w:val="009A09DE"/>
    <w:rsid w:val="009A4AFE"/>
    <w:rsid w:val="009A4D96"/>
    <w:rsid w:val="009B3C4B"/>
    <w:rsid w:val="009B7416"/>
    <w:rsid w:val="009C3205"/>
    <w:rsid w:val="009E2D62"/>
    <w:rsid w:val="009E762F"/>
    <w:rsid w:val="009F2578"/>
    <w:rsid w:val="009F6923"/>
    <w:rsid w:val="00A21545"/>
    <w:rsid w:val="00A234D4"/>
    <w:rsid w:val="00A36B33"/>
    <w:rsid w:val="00A413FD"/>
    <w:rsid w:val="00A415CB"/>
    <w:rsid w:val="00A5473E"/>
    <w:rsid w:val="00A774EA"/>
    <w:rsid w:val="00A97745"/>
    <w:rsid w:val="00AC4351"/>
    <w:rsid w:val="00AC5302"/>
    <w:rsid w:val="00AD4367"/>
    <w:rsid w:val="00AE0672"/>
    <w:rsid w:val="00AE4899"/>
    <w:rsid w:val="00AF1AED"/>
    <w:rsid w:val="00B0034A"/>
    <w:rsid w:val="00B03CD5"/>
    <w:rsid w:val="00B03DAE"/>
    <w:rsid w:val="00B0784B"/>
    <w:rsid w:val="00B10CDB"/>
    <w:rsid w:val="00B13679"/>
    <w:rsid w:val="00B14951"/>
    <w:rsid w:val="00B1789F"/>
    <w:rsid w:val="00B238F8"/>
    <w:rsid w:val="00B2741C"/>
    <w:rsid w:val="00B47966"/>
    <w:rsid w:val="00B54BC4"/>
    <w:rsid w:val="00B9098A"/>
    <w:rsid w:val="00BA6236"/>
    <w:rsid w:val="00BC69E5"/>
    <w:rsid w:val="00BE4040"/>
    <w:rsid w:val="00C10ED3"/>
    <w:rsid w:val="00C15FC3"/>
    <w:rsid w:val="00C2333C"/>
    <w:rsid w:val="00C32946"/>
    <w:rsid w:val="00C347F2"/>
    <w:rsid w:val="00C43174"/>
    <w:rsid w:val="00C44439"/>
    <w:rsid w:val="00C6454D"/>
    <w:rsid w:val="00C6763C"/>
    <w:rsid w:val="00C74B79"/>
    <w:rsid w:val="00C82AE3"/>
    <w:rsid w:val="00C87F80"/>
    <w:rsid w:val="00C96EEA"/>
    <w:rsid w:val="00CA3057"/>
    <w:rsid w:val="00CA3F4C"/>
    <w:rsid w:val="00CA5953"/>
    <w:rsid w:val="00CF06D8"/>
    <w:rsid w:val="00D0090A"/>
    <w:rsid w:val="00D0260B"/>
    <w:rsid w:val="00D07AE8"/>
    <w:rsid w:val="00D11A47"/>
    <w:rsid w:val="00D1322D"/>
    <w:rsid w:val="00D213BC"/>
    <w:rsid w:val="00D239D0"/>
    <w:rsid w:val="00D34F66"/>
    <w:rsid w:val="00D42FFE"/>
    <w:rsid w:val="00D47886"/>
    <w:rsid w:val="00D47953"/>
    <w:rsid w:val="00D5331B"/>
    <w:rsid w:val="00D5674B"/>
    <w:rsid w:val="00D61232"/>
    <w:rsid w:val="00D71A45"/>
    <w:rsid w:val="00D7354B"/>
    <w:rsid w:val="00D73F5F"/>
    <w:rsid w:val="00D75EF9"/>
    <w:rsid w:val="00D911DE"/>
    <w:rsid w:val="00D94794"/>
    <w:rsid w:val="00DA7439"/>
    <w:rsid w:val="00DA75A3"/>
    <w:rsid w:val="00DD0B95"/>
    <w:rsid w:val="00DD14CD"/>
    <w:rsid w:val="00DD2E0E"/>
    <w:rsid w:val="00DE0DDC"/>
    <w:rsid w:val="00DF05C2"/>
    <w:rsid w:val="00E012C2"/>
    <w:rsid w:val="00E43878"/>
    <w:rsid w:val="00E45982"/>
    <w:rsid w:val="00E64161"/>
    <w:rsid w:val="00E7280E"/>
    <w:rsid w:val="00E87AAE"/>
    <w:rsid w:val="00E970C0"/>
    <w:rsid w:val="00EA60CB"/>
    <w:rsid w:val="00EA6B59"/>
    <w:rsid w:val="00EC58AD"/>
    <w:rsid w:val="00ED583B"/>
    <w:rsid w:val="00EE10E8"/>
    <w:rsid w:val="00EE55D3"/>
    <w:rsid w:val="00F02DF2"/>
    <w:rsid w:val="00F23173"/>
    <w:rsid w:val="00F24CC0"/>
    <w:rsid w:val="00F31FBC"/>
    <w:rsid w:val="00F37A59"/>
    <w:rsid w:val="00F5249B"/>
    <w:rsid w:val="00F54BBA"/>
    <w:rsid w:val="00F57581"/>
    <w:rsid w:val="00F62553"/>
    <w:rsid w:val="00F70072"/>
    <w:rsid w:val="00F76739"/>
    <w:rsid w:val="00F90C6C"/>
    <w:rsid w:val="00F94FB7"/>
    <w:rsid w:val="00FA048D"/>
    <w:rsid w:val="00FB48C0"/>
    <w:rsid w:val="00FB6100"/>
    <w:rsid w:val="00FE1639"/>
    <w:rsid w:val="00FE23D8"/>
    <w:rsid w:val="00FF1ABC"/>
    <w:rsid w:val="00FF7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3746D9"/>
  <w15:chartTrackingRefBased/>
  <w15:docId w15:val="{B9F8904C-DD13-417B-8302-29DD1A60B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1"/>
        <w:szCs w:val="21"/>
        <w:lang w:val="fr-FR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5185"/>
    <w:pPr>
      <w:jc w:val="both"/>
    </w:pPr>
    <w:rPr>
      <w:rFonts w:ascii="Marianne" w:hAnsi="Marianne"/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F62553"/>
    <w:pPr>
      <w:keepNext/>
      <w:keepLines/>
      <w:numPr>
        <w:numId w:val="11"/>
      </w:numPr>
      <w:spacing w:before="360" w:after="240" w:line="240" w:lineRule="auto"/>
      <w:ind w:left="431" w:hanging="431"/>
      <w:outlineLvl w:val="0"/>
    </w:pPr>
    <w:rPr>
      <w:rFonts w:eastAsiaTheme="majorEastAsia" w:cstheme="majorBidi"/>
      <w:b/>
      <w:color w:val="764673" w:themeColor="accent6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D73F5F"/>
    <w:pPr>
      <w:keepNext/>
      <w:keepLines/>
      <w:numPr>
        <w:ilvl w:val="1"/>
        <w:numId w:val="11"/>
      </w:numPr>
      <w:spacing w:before="240" w:after="120" w:line="240" w:lineRule="auto"/>
      <w:outlineLvl w:val="1"/>
    </w:pPr>
    <w:rPr>
      <w:rFonts w:eastAsiaTheme="majorEastAsia" w:cstheme="majorBidi"/>
      <w:b/>
      <w:color w:val="764673" w:themeColor="accent6" w:themeShade="B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D73F5F"/>
    <w:pPr>
      <w:keepNext/>
      <w:keepLines/>
      <w:numPr>
        <w:ilvl w:val="2"/>
        <w:numId w:val="11"/>
      </w:numPr>
      <w:spacing w:before="80" w:after="120" w:line="240" w:lineRule="auto"/>
      <w:outlineLvl w:val="2"/>
    </w:pPr>
    <w:rPr>
      <w:rFonts w:eastAsiaTheme="majorEastAsia" w:cstheme="majorBidi"/>
      <w:b/>
      <w:color w:val="764673" w:themeColor="accent6" w:themeShade="B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D73F5F"/>
    <w:pPr>
      <w:keepNext/>
      <w:keepLines/>
      <w:numPr>
        <w:ilvl w:val="3"/>
        <w:numId w:val="11"/>
      </w:numPr>
      <w:spacing w:before="80" w:after="0"/>
      <w:outlineLvl w:val="3"/>
    </w:pPr>
    <w:rPr>
      <w:rFonts w:eastAsiaTheme="majorEastAsia" w:cstheme="majorBidi"/>
      <w:color w:val="9E5E9B" w:themeColor="accent6"/>
      <w:sz w:val="22"/>
      <w:szCs w:val="22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D73F5F"/>
    <w:pPr>
      <w:keepNext/>
      <w:keepLines/>
      <w:numPr>
        <w:ilvl w:val="4"/>
        <w:numId w:val="11"/>
      </w:numPr>
      <w:spacing w:before="40" w:after="0"/>
      <w:outlineLvl w:val="4"/>
    </w:pPr>
    <w:rPr>
      <w:rFonts w:eastAsiaTheme="majorEastAsia" w:cstheme="majorBidi"/>
      <w:i/>
      <w:iCs/>
      <w:color w:val="9E5E9B" w:themeColor="accent6"/>
      <w:sz w:val="22"/>
      <w:szCs w:val="22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55BC9"/>
    <w:pPr>
      <w:keepNext/>
      <w:keepLines/>
      <w:numPr>
        <w:ilvl w:val="5"/>
        <w:numId w:val="11"/>
      </w:numPr>
      <w:spacing w:before="40" w:after="0"/>
      <w:outlineLvl w:val="5"/>
    </w:pPr>
    <w:rPr>
      <w:rFonts w:asciiTheme="majorHAnsi" w:eastAsiaTheme="majorEastAsia" w:hAnsiTheme="majorHAnsi" w:cstheme="majorBidi"/>
      <w:color w:val="9E5E9B" w:themeColor="accent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55BC9"/>
    <w:pPr>
      <w:keepNext/>
      <w:keepLines/>
      <w:numPr>
        <w:ilvl w:val="6"/>
        <w:numId w:val="11"/>
      </w:numPr>
      <w:spacing w:before="40" w:after="0"/>
      <w:outlineLvl w:val="6"/>
    </w:pPr>
    <w:rPr>
      <w:rFonts w:asciiTheme="majorHAnsi" w:eastAsiaTheme="majorEastAsia" w:hAnsiTheme="majorHAnsi" w:cstheme="majorBidi"/>
      <w:b/>
      <w:bCs/>
      <w:color w:val="9E5E9B" w:themeColor="accent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55BC9"/>
    <w:pPr>
      <w:keepNext/>
      <w:keepLines/>
      <w:numPr>
        <w:ilvl w:val="7"/>
        <w:numId w:val="11"/>
      </w:numPr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9E5E9B" w:themeColor="accent6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55BC9"/>
    <w:pPr>
      <w:keepNext/>
      <w:keepLines/>
      <w:numPr>
        <w:ilvl w:val="8"/>
        <w:numId w:val="1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9E5E9B" w:themeColor="accent6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F62553"/>
    <w:rPr>
      <w:rFonts w:ascii="Marianne" w:eastAsiaTheme="majorEastAsia" w:hAnsi="Marianne" w:cstheme="majorBidi"/>
      <w:b/>
      <w:color w:val="764673" w:themeColor="accent6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sid w:val="00D73F5F"/>
    <w:rPr>
      <w:rFonts w:ascii="Marianne" w:eastAsiaTheme="majorEastAsia" w:hAnsi="Marianne" w:cstheme="majorBidi"/>
      <w:b/>
      <w:color w:val="764673" w:themeColor="accent6" w:themeShade="BF"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rsid w:val="00D73F5F"/>
    <w:rPr>
      <w:rFonts w:ascii="Marianne" w:eastAsiaTheme="majorEastAsia" w:hAnsi="Marianne" w:cstheme="majorBidi"/>
      <w:b/>
      <w:color w:val="764673" w:themeColor="accent6" w:themeShade="BF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rsid w:val="00D73F5F"/>
    <w:rPr>
      <w:rFonts w:ascii="Marianne" w:eastAsiaTheme="majorEastAsia" w:hAnsi="Marianne" w:cstheme="majorBidi"/>
      <w:color w:val="9E5E9B" w:themeColor="accent6"/>
      <w:sz w:val="22"/>
      <w:szCs w:val="22"/>
    </w:rPr>
  </w:style>
  <w:style w:type="character" w:customStyle="1" w:styleId="Titre5Car">
    <w:name w:val="Titre 5 Car"/>
    <w:basedOn w:val="Policepardfaut"/>
    <w:link w:val="Titre5"/>
    <w:uiPriority w:val="9"/>
    <w:rsid w:val="00D73F5F"/>
    <w:rPr>
      <w:rFonts w:ascii="Marianne" w:eastAsiaTheme="majorEastAsia" w:hAnsi="Marianne" w:cstheme="majorBidi"/>
      <w:i/>
      <w:iCs/>
      <w:color w:val="9E5E9B" w:themeColor="accent6"/>
      <w:sz w:val="22"/>
      <w:szCs w:val="22"/>
    </w:rPr>
  </w:style>
  <w:style w:type="character" w:customStyle="1" w:styleId="Titre6Car">
    <w:name w:val="Titre 6 Car"/>
    <w:basedOn w:val="Policepardfaut"/>
    <w:link w:val="Titre6"/>
    <w:uiPriority w:val="9"/>
    <w:semiHidden/>
    <w:rsid w:val="00055BC9"/>
    <w:rPr>
      <w:rFonts w:asciiTheme="majorHAnsi" w:eastAsiaTheme="majorEastAsia" w:hAnsiTheme="majorHAnsi" w:cstheme="majorBidi"/>
      <w:color w:val="9E5E9B" w:themeColor="accent6"/>
    </w:rPr>
  </w:style>
  <w:style w:type="character" w:customStyle="1" w:styleId="Titre7Car">
    <w:name w:val="Titre 7 Car"/>
    <w:basedOn w:val="Policepardfaut"/>
    <w:link w:val="Titre7"/>
    <w:uiPriority w:val="9"/>
    <w:semiHidden/>
    <w:rsid w:val="00055BC9"/>
    <w:rPr>
      <w:rFonts w:asciiTheme="majorHAnsi" w:eastAsiaTheme="majorEastAsia" w:hAnsiTheme="majorHAnsi" w:cstheme="majorBidi"/>
      <w:b/>
      <w:bCs/>
      <w:color w:val="9E5E9B" w:themeColor="accent6"/>
    </w:rPr>
  </w:style>
  <w:style w:type="character" w:customStyle="1" w:styleId="Titre8Car">
    <w:name w:val="Titre 8 Car"/>
    <w:basedOn w:val="Policepardfaut"/>
    <w:link w:val="Titre8"/>
    <w:uiPriority w:val="9"/>
    <w:semiHidden/>
    <w:rsid w:val="00055BC9"/>
    <w:rPr>
      <w:rFonts w:asciiTheme="majorHAnsi" w:eastAsiaTheme="majorEastAsia" w:hAnsiTheme="majorHAnsi" w:cstheme="majorBidi"/>
      <w:b/>
      <w:bCs/>
      <w:i/>
      <w:iCs/>
      <w:color w:val="9E5E9B" w:themeColor="accent6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055BC9"/>
    <w:rPr>
      <w:rFonts w:asciiTheme="majorHAnsi" w:eastAsiaTheme="majorEastAsia" w:hAnsiTheme="majorHAnsi" w:cstheme="majorBidi"/>
      <w:i/>
      <w:iCs/>
      <w:color w:val="9E5E9B" w:themeColor="accent6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055BC9"/>
    <w:pPr>
      <w:spacing w:line="240" w:lineRule="auto"/>
    </w:pPr>
    <w:rPr>
      <w:b/>
      <w:bCs/>
      <w:smallCaps/>
      <w:color w:val="595959" w:themeColor="text1" w:themeTint="A6"/>
    </w:rPr>
  </w:style>
  <w:style w:type="paragraph" w:styleId="Titre">
    <w:name w:val="Title"/>
    <w:basedOn w:val="Normal"/>
    <w:next w:val="Normal"/>
    <w:link w:val="TitreCar"/>
    <w:uiPriority w:val="10"/>
    <w:qFormat/>
    <w:rsid w:val="00D73F5F"/>
    <w:pPr>
      <w:spacing w:after="480" w:line="240" w:lineRule="auto"/>
      <w:contextualSpacing/>
    </w:pPr>
    <w:rPr>
      <w:rFonts w:ascii="Marianne Light" w:eastAsiaTheme="majorEastAsia" w:hAnsi="Marianne Light" w:cstheme="majorBidi"/>
      <w:color w:val="262626" w:themeColor="text1" w:themeTint="D9"/>
      <w:spacing w:val="-20"/>
      <w:sz w:val="72"/>
      <w:szCs w:val="96"/>
    </w:rPr>
  </w:style>
  <w:style w:type="character" w:customStyle="1" w:styleId="TitreCar">
    <w:name w:val="Titre Car"/>
    <w:basedOn w:val="Policepardfaut"/>
    <w:link w:val="Titre"/>
    <w:uiPriority w:val="10"/>
    <w:rsid w:val="00D73F5F"/>
    <w:rPr>
      <w:rFonts w:ascii="Marianne Light" w:eastAsiaTheme="majorEastAsia" w:hAnsi="Marianne Light" w:cstheme="majorBidi"/>
      <w:color w:val="262626" w:themeColor="text1" w:themeTint="D9"/>
      <w:spacing w:val="-20"/>
      <w:sz w:val="72"/>
      <w:szCs w:val="9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D73F5F"/>
    <w:pPr>
      <w:numPr>
        <w:ilvl w:val="1"/>
      </w:numPr>
      <w:spacing w:line="240" w:lineRule="auto"/>
    </w:pPr>
    <w:rPr>
      <w:rFonts w:ascii="Marianne Light" w:eastAsiaTheme="majorEastAsia" w:hAnsi="Marianne Light" w:cstheme="majorBidi"/>
      <w:sz w:val="30"/>
      <w:szCs w:val="30"/>
    </w:rPr>
  </w:style>
  <w:style w:type="character" w:customStyle="1" w:styleId="Sous-titreCar">
    <w:name w:val="Sous-titre Car"/>
    <w:basedOn w:val="Policepardfaut"/>
    <w:link w:val="Sous-titre"/>
    <w:uiPriority w:val="11"/>
    <w:rsid w:val="00D73F5F"/>
    <w:rPr>
      <w:rFonts w:ascii="Marianne Light" w:eastAsiaTheme="majorEastAsia" w:hAnsi="Marianne Light" w:cstheme="majorBidi"/>
      <w:sz w:val="30"/>
      <w:szCs w:val="30"/>
    </w:rPr>
  </w:style>
  <w:style w:type="character" w:styleId="lev">
    <w:name w:val="Strong"/>
    <w:basedOn w:val="Policepardfaut"/>
    <w:uiPriority w:val="22"/>
    <w:qFormat/>
    <w:rsid w:val="00D73F5F"/>
    <w:rPr>
      <w:rFonts w:ascii="Marianne" w:hAnsi="Marianne"/>
      <w:b/>
      <w:bCs/>
    </w:rPr>
  </w:style>
  <w:style w:type="character" w:styleId="Accentuation">
    <w:name w:val="Emphasis"/>
    <w:basedOn w:val="Policepardfaut"/>
    <w:uiPriority w:val="20"/>
    <w:qFormat/>
    <w:rsid w:val="00D73F5F"/>
    <w:rPr>
      <w:rFonts w:ascii="Marianne" w:hAnsi="Marianne"/>
      <w:i/>
      <w:iCs/>
      <w:color w:val="9E5E9B" w:themeColor="accent6"/>
    </w:rPr>
  </w:style>
  <w:style w:type="paragraph" w:styleId="Sansinterligne">
    <w:name w:val="No Spacing"/>
    <w:link w:val="SansinterligneCar"/>
    <w:uiPriority w:val="1"/>
    <w:qFormat/>
    <w:rsid w:val="00451CD6"/>
    <w:pPr>
      <w:spacing w:after="0" w:line="240" w:lineRule="auto"/>
    </w:pPr>
    <w:rPr>
      <w:rFonts w:ascii="Marianne" w:hAnsi="Marianne"/>
      <w:sz w:val="20"/>
    </w:rPr>
  </w:style>
  <w:style w:type="character" w:customStyle="1" w:styleId="SansinterligneCar">
    <w:name w:val="Sans interligne Car"/>
    <w:basedOn w:val="Policepardfaut"/>
    <w:link w:val="Sansinterligne"/>
    <w:uiPriority w:val="1"/>
    <w:rsid w:val="00451CD6"/>
    <w:rPr>
      <w:rFonts w:ascii="Marianne" w:hAnsi="Marianne"/>
      <w:sz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055BC9"/>
    <w:pPr>
      <w:spacing w:before="160"/>
      <w:ind w:left="720" w:right="720"/>
      <w:jc w:val="center"/>
    </w:pPr>
    <w:rPr>
      <w:i/>
      <w:iCs/>
      <w:color w:val="262626" w:themeColor="text1" w:themeTint="D9"/>
    </w:rPr>
  </w:style>
  <w:style w:type="character" w:customStyle="1" w:styleId="CitationCar">
    <w:name w:val="Citation Car"/>
    <w:basedOn w:val="Policepardfaut"/>
    <w:link w:val="Citation"/>
    <w:uiPriority w:val="29"/>
    <w:rsid w:val="00055BC9"/>
    <w:rPr>
      <w:i/>
      <w:iCs/>
      <w:color w:val="262626" w:themeColor="text1" w:themeTint="D9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D73F5F"/>
    <w:pPr>
      <w:spacing w:before="160" w:after="160" w:line="264" w:lineRule="auto"/>
      <w:ind w:left="720" w:right="720"/>
      <w:jc w:val="center"/>
    </w:pPr>
    <w:rPr>
      <w:rFonts w:eastAsiaTheme="majorEastAsia" w:cstheme="majorBidi"/>
      <w:i/>
      <w:iCs/>
      <w:color w:val="9E5E9B" w:themeColor="accent6"/>
      <w:sz w:val="32"/>
      <w:szCs w:val="32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D73F5F"/>
    <w:rPr>
      <w:rFonts w:ascii="Marianne" w:eastAsiaTheme="majorEastAsia" w:hAnsi="Marianne" w:cstheme="majorBidi"/>
      <w:i/>
      <w:iCs/>
      <w:color w:val="9E5E9B" w:themeColor="accent6"/>
      <w:sz w:val="32"/>
      <w:szCs w:val="32"/>
    </w:rPr>
  </w:style>
  <w:style w:type="character" w:styleId="Emphaseple">
    <w:name w:val="Subtle Emphasis"/>
    <w:basedOn w:val="Policepardfaut"/>
    <w:uiPriority w:val="19"/>
    <w:qFormat/>
    <w:rsid w:val="00D73F5F"/>
    <w:rPr>
      <w:rFonts w:ascii="Marianne" w:hAnsi="Marianne"/>
      <w:i/>
      <w:iCs/>
    </w:rPr>
  </w:style>
  <w:style w:type="character" w:styleId="Emphaseintense">
    <w:name w:val="Intense Emphasis"/>
    <w:basedOn w:val="Policepardfaut"/>
    <w:uiPriority w:val="21"/>
    <w:qFormat/>
    <w:rsid w:val="00D73F5F"/>
    <w:rPr>
      <w:rFonts w:ascii="Marianne" w:hAnsi="Marianne"/>
      <w:b/>
      <w:bCs/>
      <w:i/>
      <w:iCs/>
    </w:rPr>
  </w:style>
  <w:style w:type="character" w:styleId="Rfrenceple">
    <w:name w:val="Subtle Reference"/>
    <w:basedOn w:val="Policepardfaut"/>
    <w:uiPriority w:val="31"/>
    <w:qFormat/>
    <w:rsid w:val="00D73F5F"/>
    <w:rPr>
      <w:rFonts w:ascii="Marianne Light" w:hAnsi="Marianne Light"/>
      <w:smallCaps/>
      <w:color w:val="595959" w:themeColor="text1" w:themeTint="A6"/>
    </w:rPr>
  </w:style>
  <w:style w:type="character" w:styleId="Rfrenceintense">
    <w:name w:val="Intense Reference"/>
    <w:basedOn w:val="Policepardfaut"/>
    <w:uiPriority w:val="32"/>
    <w:qFormat/>
    <w:rsid w:val="00D73F5F"/>
    <w:rPr>
      <w:rFonts w:ascii="Marianne Light" w:hAnsi="Marianne Light"/>
      <w:b/>
      <w:bCs/>
      <w:smallCaps/>
      <w:color w:val="9E5E9B" w:themeColor="accent6"/>
    </w:rPr>
  </w:style>
  <w:style w:type="character" w:styleId="Titredulivre">
    <w:name w:val="Book Title"/>
    <w:basedOn w:val="Policepardfaut"/>
    <w:uiPriority w:val="33"/>
    <w:qFormat/>
    <w:rsid w:val="00D73F5F"/>
    <w:rPr>
      <w:rFonts w:ascii="Marianne Light" w:hAnsi="Marianne Light"/>
      <w:b/>
      <w:bCs/>
      <w:caps w:val="0"/>
      <w:smallCaps/>
      <w:spacing w:val="7"/>
      <w:sz w:val="21"/>
      <w:szCs w:val="21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055BC9"/>
    <w:pPr>
      <w:outlineLvl w:val="9"/>
    </w:pPr>
  </w:style>
  <w:style w:type="paragraph" w:styleId="Paragraphedeliste">
    <w:name w:val="List Paragraph"/>
    <w:basedOn w:val="Normal"/>
    <w:uiPriority w:val="34"/>
    <w:qFormat/>
    <w:rsid w:val="002A0B70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055B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55BC9"/>
    <w:rPr>
      <w:rFonts w:ascii="Segoe UI" w:hAnsi="Segoe UI" w:cs="Segoe UI"/>
      <w:sz w:val="18"/>
      <w:szCs w:val="18"/>
    </w:rPr>
  </w:style>
  <w:style w:type="character" w:styleId="Marquedecommentaire">
    <w:name w:val="annotation reference"/>
    <w:semiHidden/>
    <w:rsid w:val="009C3205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9C3205"/>
    <w:pPr>
      <w:spacing w:after="0" w:line="240" w:lineRule="auto"/>
      <w:ind w:left="454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CommentaireCar">
    <w:name w:val="Commentaire Car"/>
    <w:basedOn w:val="Policepardfaut"/>
    <w:link w:val="Commentaire"/>
    <w:semiHidden/>
    <w:rsid w:val="009C3205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C347F2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C347F2"/>
    <w:pPr>
      <w:spacing w:after="100"/>
      <w:ind w:left="210"/>
    </w:pPr>
  </w:style>
  <w:style w:type="character" w:styleId="Lienhypertexte">
    <w:name w:val="Hyperlink"/>
    <w:basedOn w:val="Policepardfaut"/>
    <w:uiPriority w:val="99"/>
    <w:unhideWhenUsed/>
    <w:rsid w:val="00C347F2"/>
    <w:rPr>
      <w:color w:val="58C1BA" w:themeColor="hyperlink"/>
      <w:u w:val="single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9098A"/>
    <w:pPr>
      <w:spacing w:after="200"/>
      <w:ind w:left="0"/>
    </w:pPr>
    <w:rPr>
      <w:rFonts w:asciiTheme="minorHAnsi" w:eastAsiaTheme="minorEastAsia" w:hAnsiTheme="minorHAnsi" w:cstheme="minorBidi"/>
      <w:b/>
      <w:bCs/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9098A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Notedebasdepage">
    <w:name w:val="footnote text"/>
    <w:basedOn w:val="Normal"/>
    <w:link w:val="NotedebasdepageCar"/>
    <w:semiHidden/>
    <w:rsid w:val="00EA6B5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NotedebasdepageCar">
    <w:name w:val="Note de bas de page Car"/>
    <w:basedOn w:val="Policepardfaut"/>
    <w:link w:val="Notedebasdepage"/>
    <w:semiHidden/>
    <w:rsid w:val="00EA6B59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Appelnotedebasdep">
    <w:name w:val="footnote reference"/>
    <w:rsid w:val="00EA6B59"/>
    <w:rPr>
      <w:vertAlign w:val="superscript"/>
    </w:rPr>
  </w:style>
  <w:style w:type="paragraph" w:styleId="Corpsdetexte2">
    <w:name w:val="Body Text 2"/>
    <w:basedOn w:val="Normal"/>
    <w:link w:val="Corpsdetexte2Car"/>
    <w:unhideWhenUsed/>
    <w:rsid w:val="008B4492"/>
    <w:pPr>
      <w:spacing w:after="120" w:line="480" w:lineRule="auto"/>
      <w:ind w:left="454"/>
    </w:pPr>
    <w:rPr>
      <w:rFonts w:ascii="Times New Roman" w:eastAsia="Times New Roman" w:hAnsi="Times New Roman" w:cs="Times New Roman"/>
      <w:sz w:val="22"/>
      <w:szCs w:val="22"/>
      <w:lang w:eastAsia="fr-FR"/>
    </w:rPr>
  </w:style>
  <w:style w:type="character" w:customStyle="1" w:styleId="Corpsdetexte2Car">
    <w:name w:val="Corps de texte 2 Car"/>
    <w:basedOn w:val="Policepardfaut"/>
    <w:link w:val="Corpsdetexte2"/>
    <w:rsid w:val="008B4492"/>
    <w:rPr>
      <w:rFonts w:ascii="Times New Roman" w:eastAsia="Times New Roman" w:hAnsi="Times New Roman" w:cs="Times New Roman"/>
      <w:sz w:val="22"/>
      <w:szCs w:val="22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3779ED"/>
    <w:pPr>
      <w:spacing w:after="100"/>
      <w:ind w:left="420"/>
    </w:pPr>
  </w:style>
  <w:style w:type="character" w:styleId="Textedelespacerserv">
    <w:name w:val="Placeholder Text"/>
    <w:basedOn w:val="Policepardfaut"/>
    <w:uiPriority w:val="99"/>
    <w:semiHidden/>
    <w:rsid w:val="007A4173"/>
    <w:rPr>
      <w:color w:val="808080"/>
    </w:rPr>
  </w:style>
  <w:style w:type="table" w:styleId="Grilledutableau">
    <w:name w:val="Table Grid"/>
    <w:basedOn w:val="TableauNormal"/>
    <w:uiPriority w:val="59"/>
    <w:rsid w:val="007C53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4-Accentuation4">
    <w:name w:val="Grid Table 4 Accent 4"/>
    <w:basedOn w:val="TableauNormal"/>
    <w:uiPriority w:val="49"/>
    <w:rsid w:val="007C53C4"/>
    <w:pPr>
      <w:spacing w:after="0" w:line="240" w:lineRule="auto"/>
    </w:pPr>
    <w:tblPr>
      <w:tblStyleRowBandSize w:val="1"/>
      <w:tblStyleColBandSize w:val="1"/>
      <w:tblBorders>
        <w:top w:val="single" w:sz="4" w:space="0" w:color="A5CDBC" w:themeColor="accent4" w:themeTint="99"/>
        <w:left w:val="single" w:sz="4" w:space="0" w:color="A5CDBC" w:themeColor="accent4" w:themeTint="99"/>
        <w:bottom w:val="single" w:sz="4" w:space="0" w:color="A5CDBC" w:themeColor="accent4" w:themeTint="99"/>
        <w:right w:val="single" w:sz="4" w:space="0" w:color="A5CDBC" w:themeColor="accent4" w:themeTint="99"/>
        <w:insideH w:val="single" w:sz="4" w:space="0" w:color="A5CDBC" w:themeColor="accent4" w:themeTint="99"/>
        <w:insideV w:val="single" w:sz="4" w:space="0" w:color="A5CDBC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AAC90" w:themeColor="accent4"/>
          <w:left w:val="single" w:sz="4" w:space="0" w:color="6AAC90" w:themeColor="accent4"/>
          <w:bottom w:val="single" w:sz="4" w:space="0" w:color="6AAC90" w:themeColor="accent4"/>
          <w:right w:val="single" w:sz="4" w:space="0" w:color="6AAC90" w:themeColor="accent4"/>
          <w:insideH w:val="nil"/>
          <w:insideV w:val="nil"/>
        </w:tcBorders>
        <w:shd w:val="clear" w:color="auto" w:fill="6AAC90" w:themeFill="accent4"/>
      </w:tcPr>
    </w:tblStylePr>
    <w:tblStylePr w:type="lastRow">
      <w:rPr>
        <w:b/>
        <w:bCs/>
      </w:rPr>
      <w:tblPr/>
      <w:tcPr>
        <w:tcBorders>
          <w:top w:val="double" w:sz="4" w:space="0" w:color="6AAC9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EE8" w:themeFill="accent4" w:themeFillTint="33"/>
      </w:tcPr>
    </w:tblStylePr>
    <w:tblStylePr w:type="band1Horz">
      <w:tblPr/>
      <w:tcPr>
        <w:shd w:val="clear" w:color="auto" w:fill="E1EEE8" w:themeFill="accent4" w:themeFillTint="33"/>
      </w:tcPr>
    </w:tblStylePr>
  </w:style>
  <w:style w:type="table" w:styleId="TableauGrille4-Accentuation5">
    <w:name w:val="Grid Table 4 Accent 5"/>
    <w:basedOn w:val="TableauNormal"/>
    <w:uiPriority w:val="49"/>
    <w:rsid w:val="000C3633"/>
    <w:pPr>
      <w:spacing w:after="0" w:line="240" w:lineRule="auto"/>
    </w:pPr>
    <w:tblPr>
      <w:tblStyleRowBandSize w:val="1"/>
      <w:tblStyleColBandSize w:val="1"/>
      <w:tblBorders>
        <w:top w:val="single" w:sz="4" w:space="0" w:color="95B6C5" w:themeColor="accent5" w:themeTint="99"/>
        <w:left w:val="single" w:sz="4" w:space="0" w:color="95B6C5" w:themeColor="accent5" w:themeTint="99"/>
        <w:bottom w:val="single" w:sz="4" w:space="0" w:color="95B6C5" w:themeColor="accent5" w:themeTint="99"/>
        <w:right w:val="single" w:sz="4" w:space="0" w:color="95B6C5" w:themeColor="accent5" w:themeTint="99"/>
        <w:insideH w:val="single" w:sz="4" w:space="0" w:color="95B6C5" w:themeColor="accent5" w:themeTint="99"/>
        <w:insideV w:val="single" w:sz="4" w:space="0" w:color="95B6C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4849A" w:themeColor="accent5"/>
          <w:left w:val="single" w:sz="4" w:space="0" w:color="54849A" w:themeColor="accent5"/>
          <w:bottom w:val="single" w:sz="4" w:space="0" w:color="54849A" w:themeColor="accent5"/>
          <w:right w:val="single" w:sz="4" w:space="0" w:color="54849A" w:themeColor="accent5"/>
          <w:insideH w:val="nil"/>
          <w:insideV w:val="nil"/>
        </w:tcBorders>
        <w:shd w:val="clear" w:color="auto" w:fill="54849A" w:themeFill="accent5"/>
      </w:tcPr>
    </w:tblStylePr>
    <w:tblStylePr w:type="lastRow">
      <w:rPr>
        <w:b/>
        <w:bCs/>
      </w:rPr>
      <w:tblPr/>
      <w:tcPr>
        <w:tcBorders>
          <w:top w:val="double" w:sz="4" w:space="0" w:color="54849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6EB" w:themeFill="accent5" w:themeFillTint="33"/>
      </w:tcPr>
    </w:tblStylePr>
    <w:tblStylePr w:type="band1Horz">
      <w:tblPr/>
      <w:tcPr>
        <w:shd w:val="clear" w:color="auto" w:fill="DBE6EB" w:themeFill="accent5" w:themeFillTint="33"/>
      </w:tcPr>
    </w:tblStylePr>
  </w:style>
  <w:style w:type="paragraph" w:styleId="Corpsdetexte">
    <w:name w:val="Body Text"/>
    <w:basedOn w:val="Normal"/>
    <w:link w:val="CorpsdetexteCar"/>
    <w:uiPriority w:val="99"/>
    <w:semiHidden/>
    <w:unhideWhenUsed/>
    <w:rsid w:val="00BC69E5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BC69E5"/>
  </w:style>
  <w:style w:type="paragraph" w:styleId="Corpsdetexte3">
    <w:name w:val="Body Text 3"/>
    <w:basedOn w:val="Normal"/>
    <w:link w:val="Corpsdetexte3Car"/>
    <w:uiPriority w:val="99"/>
    <w:semiHidden/>
    <w:unhideWhenUsed/>
    <w:rsid w:val="00BC69E5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BC69E5"/>
    <w:rPr>
      <w:sz w:val="16"/>
      <w:szCs w:val="16"/>
    </w:rPr>
  </w:style>
  <w:style w:type="table" w:styleId="TableauListe2-Accentuation4">
    <w:name w:val="List Table 2 Accent 4"/>
    <w:basedOn w:val="TableauNormal"/>
    <w:uiPriority w:val="47"/>
    <w:rsid w:val="00F31FBC"/>
    <w:pPr>
      <w:spacing w:after="0" w:line="240" w:lineRule="auto"/>
    </w:pPr>
    <w:tblPr>
      <w:tblStyleRowBandSize w:val="1"/>
      <w:tblStyleColBandSize w:val="1"/>
      <w:tblBorders>
        <w:top w:val="single" w:sz="4" w:space="0" w:color="A5CDBC" w:themeColor="accent4" w:themeTint="99"/>
        <w:bottom w:val="single" w:sz="4" w:space="0" w:color="A5CDBC" w:themeColor="accent4" w:themeTint="99"/>
        <w:insideH w:val="single" w:sz="4" w:space="0" w:color="A5CDBC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EE8" w:themeFill="accent4" w:themeFillTint="33"/>
      </w:tcPr>
    </w:tblStylePr>
    <w:tblStylePr w:type="band1Horz">
      <w:tblPr/>
      <w:tcPr>
        <w:shd w:val="clear" w:color="auto" w:fill="E1EEE8" w:themeFill="accent4" w:themeFillTint="33"/>
      </w:tcPr>
    </w:tblStylePr>
  </w:style>
  <w:style w:type="table" w:styleId="TableauGrille5Fonc-Accentuation4">
    <w:name w:val="Grid Table 5 Dark Accent 4"/>
    <w:basedOn w:val="TableauNormal"/>
    <w:uiPriority w:val="50"/>
    <w:rsid w:val="0002039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1EEE8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AAC9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AAC9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AAC9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AAC90" w:themeFill="accent4"/>
      </w:tcPr>
    </w:tblStylePr>
    <w:tblStylePr w:type="band1Vert">
      <w:tblPr/>
      <w:tcPr>
        <w:shd w:val="clear" w:color="auto" w:fill="C3DDD2" w:themeFill="accent4" w:themeFillTint="66"/>
      </w:tcPr>
    </w:tblStylePr>
    <w:tblStylePr w:type="band1Horz">
      <w:tblPr/>
      <w:tcPr>
        <w:shd w:val="clear" w:color="auto" w:fill="C3DDD2" w:themeFill="accent4" w:themeFillTint="66"/>
      </w:tcPr>
    </w:tblStylePr>
  </w:style>
  <w:style w:type="paragraph" w:styleId="En-tte">
    <w:name w:val="header"/>
    <w:basedOn w:val="Normal"/>
    <w:link w:val="En-tteCar"/>
    <w:uiPriority w:val="99"/>
    <w:unhideWhenUsed/>
    <w:rsid w:val="00513C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13CAC"/>
  </w:style>
  <w:style w:type="paragraph" w:styleId="Pieddepage">
    <w:name w:val="footer"/>
    <w:basedOn w:val="Normal"/>
    <w:link w:val="PieddepageCar"/>
    <w:uiPriority w:val="99"/>
    <w:unhideWhenUsed/>
    <w:rsid w:val="00513C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13C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5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.nicolini\Documents\Mod&#232;les%20Office%20personnalis&#233;s\2020_MAINT.dotx" TargetMode="Externa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Ion">
  <a:themeElements>
    <a:clrScheme name="Ion">
      <a:dk1>
        <a:sysClr val="windowText" lastClr="000000"/>
      </a:dk1>
      <a:lt1>
        <a:sysClr val="window" lastClr="FFFFFF"/>
      </a:lt1>
      <a:dk2>
        <a:srgbClr val="1E5155"/>
      </a:dk2>
      <a:lt2>
        <a:srgbClr val="EBEBEB"/>
      </a:lt2>
      <a:accent1>
        <a:srgbClr val="B01513"/>
      </a:accent1>
      <a:accent2>
        <a:srgbClr val="EA6312"/>
      </a:accent2>
      <a:accent3>
        <a:srgbClr val="E6B729"/>
      </a:accent3>
      <a:accent4>
        <a:srgbClr val="6AAC90"/>
      </a:accent4>
      <a:accent5>
        <a:srgbClr val="54849A"/>
      </a:accent5>
      <a:accent6>
        <a:srgbClr val="9E5E9B"/>
      </a:accent6>
      <a:hlink>
        <a:srgbClr val="58C1BA"/>
      </a:hlink>
      <a:folHlink>
        <a:srgbClr val="9DFFCB"/>
      </a:folHlink>
    </a:clrScheme>
    <a:fontScheme name="Ion">
      <a:majorFont>
        <a:latin typeface="Century Gothic" panose="020B050202020202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Ion">
      <a:fillStyleLst>
        <a:solidFill>
          <a:schemeClr val="phClr"/>
        </a:solidFill>
        <a:gradFill rotWithShape="1">
          <a:gsLst>
            <a:gs pos="0">
              <a:schemeClr val="phClr">
                <a:tint val="64000"/>
                <a:lumMod val="118000"/>
              </a:schemeClr>
            </a:gs>
            <a:gs pos="100000">
              <a:schemeClr val="phClr">
                <a:tint val="92000"/>
                <a:alpha val="100000"/>
                <a:lumMod val="11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lumMod val="114000"/>
              </a:schemeClr>
            </a:gs>
            <a:gs pos="100000">
              <a:schemeClr val="phClr">
                <a:shade val="90000"/>
                <a:lumMod val="84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/>
          </a:solidFill>
          <a:prstDash val="solid"/>
        </a:ln>
        <a:ln w="19050" cap="rnd" cmpd="sng" algn="ctr">
          <a:solidFill>
            <a:schemeClr val="phClr"/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threePt" dir="tl"/>
          </a:scene3d>
          <a:sp3d prstMaterial="plastic">
            <a:bevelT w="0" h="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7000"/>
                <a:hueMod val="88000"/>
                <a:satMod val="130000"/>
                <a:lumMod val="124000"/>
              </a:schemeClr>
            </a:gs>
            <a:gs pos="100000">
              <a:schemeClr val="phClr">
                <a:tint val="96000"/>
                <a:shade val="88000"/>
                <a:hueMod val="108000"/>
                <a:satMod val="164000"/>
                <a:lumMod val="76000"/>
              </a:schemeClr>
            </a:gs>
          </a:gsLst>
          <a:path path="circle">
            <a:fillToRect l="45000" t="65000" r="125000" b="100000"/>
          </a:path>
        </a:gradFill>
        <a:blipFill rotWithShape="1">
          <a:blip xmlns:r="http://schemas.openxmlformats.org/officeDocument/2006/relationships" r:embed="rId1">
            <a:duotone>
              <a:schemeClr val="phClr">
                <a:shade val="69000"/>
                <a:hueMod val="108000"/>
                <a:satMod val="164000"/>
                <a:lumMod val="74000"/>
              </a:schemeClr>
              <a:schemeClr val="phClr">
                <a:tint val="96000"/>
                <a:hueMod val="88000"/>
                <a:satMod val="140000"/>
                <a:lumMod val="132000"/>
              </a:schemeClr>
            </a:duotone>
          </a:blip>
          <a:stretch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Ion" id="{B8441ADB-2E43-4AF7-B97A-BD870242C6A8}" vid="{292E63A9-BB86-4E3D-B92A-7223C6510D2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DAF XXXXX</PublishDate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2B0A0CF9A25446A44BDF2DF9010223" ma:contentTypeVersion="1" ma:contentTypeDescription="Crée un document." ma:contentTypeScope="" ma:versionID="b0b84d39e87472fb6996515de23ff4fb">
  <xsd:schema xmlns:xsd="http://www.w3.org/2001/XMLSchema" xmlns:xs="http://www.w3.org/2001/XMLSchema" xmlns:p="http://schemas.microsoft.com/office/2006/metadata/properties" xmlns:ns2="12f2f77a-bc19-4145-99a9-a502f90bb138" targetNamespace="http://schemas.microsoft.com/office/2006/metadata/properties" ma:root="true" ma:fieldsID="cb4ac4971defc8f70b2a5280623258f8" ns2:_="">
    <xsd:import namespace="12f2f77a-bc19-4145-99a9-a502f90bb138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f2f77a-bc19-4145-99a9-a502f90bb13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614792C-142A-46D4-BFEA-8C58D0F2D34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A32C363-DB94-4C3A-B940-F63FAFC36B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f2f77a-bc19-4145-99a9-a502f90bb1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9ED157C-836E-4B38-8153-C8F64942B6A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B923BFD3-7E8B-4BB7-A828-28A22BEFF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2020_MAINT.dotx</Template>
  <TotalTime>18</TotalTime>
  <Pages>3</Pages>
  <Words>279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Marché public de service</dc:subject>
  <dc:creator>DOMINIQUE Sophie IPMI</dc:creator>
  <cp:keywords/>
  <dc:description/>
  <cp:lastModifiedBy>VIVIER Manon TSEF 2CL</cp:lastModifiedBy>
  <cp:revision>12</cp:revision>
  <dcterms:created xsi:type="dcterms:W3CDTF">2025-05-15T12:28:00Z</dcterms:created>
  <dcterms:modified xsi:type="dcterms:W3CDTF">2025-09-30T11:55:00Z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0x010100F02B0A0CF9A25446A44BDF2DF9010223</vt:lpwstr>
  </property>
</Properties>
</file>